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334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3463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HARLESS KATHERINE J</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11/01/2013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7"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5"/>
              </w:rPr>
              <w:t>Common Stock Units</w:t>
            </w: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11/01/2013</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875</w:t>
            </w:r>
          </w:p>
        </w:tc>
        <w:tc>
          <w:tcPr>
            <w:tcW w:w="68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459"/>
              <w:spacing w:after="0"/>
              <w:rPr>
                <w:sz w:val="20"/>
                <w:szCs w:val="20"/>
                <w:color w:val="auto"/>
              </w:rPr>
            </w:pPr>
            <w:r>
              <w:rPr>
                <w:rFonts w:ascii="Arial" w:cs="Arial" w:eastAsia="Arial" w:hAnsi="Arial"/>
                <w:sz w:val="17"/>
                <w:szCs w:val="17"/>
                <w:color w:val="0000FF"/>
              </w:rPr>
              <w:t>875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0" w:type="dxa"/>
            <w:vAlign w:val="bottom"/>
            <w:gridSpan w:val="3"/>
          </w:tcPr>
          <w:p>
            <w:pPr>
              <w:jc w:val="right"/>
              <w:ind w:right="339"/>
              <w:spacing w:after="0"/>
              <w:rPr>
                <w:sz w:val="20"/>
                <w:szCs w:val="20"/>
                <w:color w:val="auto"/>
              </w:rPr>
            </w:pPr>
            <w:r>
              <w:rPr>
                <w:rFonts w:ascii="Arial" w:cs="Arial" w:eastAsia="Arial" w:hAnsi="Arial"/>
                <w:sz w:val="17"/>
                <w:szCs w:val="17"/>
                <w:color w:val="0000FF"/>
              </w:rPr>
              <w:t>30,948</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820" w:type="dxa"/>
            <w:vAlign w:val="bottom"/>
            <w:tcBorders>
              <w:bottom w:val="single" w:sz="8" w:color="2C2C2C"/>
            </w:tcBorders>
            <w:gridSpan w:val="11"/>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60" w:type="dxa"/>
            <w:vAlign w:val="bottom"/>
            <w:gridSpan w:val="10"/>
          </w:tcPr>
          <w:p>
            <w:pPr>
              <w:jc w:val="right"/>
              <w:ind w:righ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58.46</w:t>
            </w:r>
          </w:p>
        </w:tc>
        <w:tc>
          <w:tcPr>
            <w:tcW w:w="1000" w:type="dxa"/>
            <w:vAlign w:val="bottom"/>
          </w:tcPr>
          <w:p>
            <w:pPr>
              <w:jc w:val="right"/>
              <w:ind w:right="138"/>
              <w:spacing w:after="0"/>
              <w:rPr>
                <w:sz w:val="20"/>
                <w:szCs w:val="20"/>
                <w:color w:val="auto"/>
              </w:rPr>
            </w:pPr>
            <w:r>
              <w:rPr>
                <w:rFonts w:ascii="Arial" w:cs="Arial" w:eastAsia="Arial" w:hAnsi="Arial"/>
                <w:sz w:val="13"/>
                <w:szCs w:val="13"/>
                <w:color w:val="0000FF"/>
              </w:rPr>
              <w:t>11/01/2013</w:t>
            </w:r>
          </w:p>
        </w:tc>
        <w:tc>
          <w:tcPr>
            <w:tcW w:w="1200" w:type="dxa"/>
            <w:vAlign w:val="bottom"/>
          </w:tcPr>
          <w:p>
            <w:pPr>
              <w:spacing w:after="0"/>
              <w:rPr>
                <w:sz w:val="18"/>
                <w:szCs w:val="18"/>
                <w:color w:val="auto"/>
              </w:rPr>
            </w:pPr>
          </w:p>
        </w:tc>
        <w:tc>
          <w:tcPr>
            <w:tcW w:w="7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1"/>
                <w:szCs w:val="11"/>
                <w:color w:val="008000"/>
              </w:rPr>
              <w:t>(2)</w:t>
            </w:r>
          </w:p>
        </w:tc>
        <w:tc>
          <w:tcPr>
            <w:tcW w:w="560" w:type="dxa"/>
            <w:vAlign w:val="bottom"/>
          </w:tcPr>
          <w:p>
            <w:pPr>
              <w:ind w:left="160"/>
              <w:spacing w:after="0"/>
              <w:rPr>
                <w:sz w:val="20"/>
                <w:szCs w:val="20"/>
                <w:color w:val="auto"/>
              </w:rPr>
            </w:pPr>
            <w:r>
              <w:rPr>
                <w:rFonts w:ascii="Arial" w:cs="Arial" w:eastAsia="Arial" w:hAnsi="Arial"/>
                <w:sz w:val="13"/>
                <w:szCs w:val="13"/>
                <w:color w:val="0000FF"/>
              </w:rPr>
              <w:t>2,552</w:t>
            </w:r>
          </w:p>
        </w:tc>
        <w:tc>
          <w:tcPr>
            <w:tcW w:w="280" w:type="dxa"/>
            <w:vAlign w:val="bottom"/>
          </w:tcPr>
          <w:p>
            <w:pPr>
              <w:spacing w:after="0"/>
              <w:rPr>
                <w:sz w:val="18"/>
                <w:szCs w:val="18"/>
                <w:color w:val="auto"/>
              </w:rPr>
            </w:pPr>
          </w:p>
        </w:tc>
        <w:tc>
          <w:tcPr>
            <w:tcW w:w="900" w:type="dxa"/>
            <w:vAlign w:val="bottom"/>
            <w:gridSpan w:val="2"/>
          </w:tcPr>
          <w:p>
            <w:pPr>
              <w:ind w:left="80"/>
              <w:spacing w:after="0" w:line="212" w:lineRule="exact"/>
              <w:rPr>
                <w:sz w:val="20"/>
                <w:szCs w:val="20"/>
                <w:color w:val="auto"/>
              </w:rPr>
            </w:pPr>
            <w:r>
              <w:rPr>
                <w:rFonts w:ascii="Arial" w:cs="Arial" w:eastAsia="Arial" w:hAnsi="Arial"/>
                <w:sz w:val="13"/>
                <w:szCs w:val="13"/>
                <w:color w:val="0000FF"/>
                <w:w w:val="96"/>
              </w:rPr>
              <w:t>11/01/2014</w:t>
            </w:r>
            <w:r>
              <w:rPr>
                <w:rFonts w:ascii="Arial" w:cs="Arial" w:eastAsia="Arial" w:hAnsi="Arial"/>
                <w:sz w:val="22"/>
                <w:szCs w:val="22"/>
                <w:color w:val="008000"/>
                <w:w w:val="96"/>
                <w:vertAlign w:val="superscript"/>
              </w:rPr>
              <w:t>(3)</w:t>
            </w: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11/01/2023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33"/>
              <w:spacing w:after="0"/>
              <w:rPr>
                <w:sz w:val="20"/>
                <w:szCs w:val="20"/>
                <w:color w:val="auto"/>
              </w:rPr>
            </w:pPr>
            <w:r>
              <w:rPr>
                <w:rFonts w:ascii="Arial" w:cs="Arial" w:eastAsia="Arial" w:hAnsi="Arial"/>
                <w:sz w:val="17"/>
                <w:szCs w:val="17"/>
                <w:color w:val="0000FF"/>
                <w:w w:val="98"/>
              </w:rPr>
              <w:t>2,552</w:t>
            </w: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2,552</w:t>
            </w:r>
          </w:p>
        </w:tc>
        <w:tc>
          <w:tcPr>
            <w:tcW w:w="30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ind w:left="14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55"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2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11/05/2013</w:t>
            </w:r>
          </w:p>
        </w:tc>
        <w:tc>
          <w:tcPr>
            <w:tcW w:w="0" w:type="dxa"/>
            <w:vAlign w:val="bottom"/>
          </w:tcPr>
          <w:p>
            <w:pPr>
              <w:spacing w:after="0"/>
              <w:rPr>
                <w:sz w:val="1"/>
                <w:szCs w:val="1"/>
                <w:color w:val="auto"/>
              </w:rPr>
            </w:pPr>
          </w:p>
        </w:tc>
      </w:tr>
      <w:tr>
        <w:trPr>
          <w:trHeight w:val="88"/>
        </w:trPr>
        <w:tc>
          <w:tcPr>
            <w:tcW w:w="110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5"/>
              </w:rPr>
              <w:t>attorney-in-fact</w:t>
            </w:r>
          </w:p>
        </w:tc>
        <w:tc>
          <w:tcPr>
            <w:tcW w:w="50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0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2019-12-17T02:06:42Z</dcterms:created>
  <dcterms:modified xsi:type="dcterms:W3CDTF">2019-12-17T02:06:42Z</dcterms:modified>
</cp:coreProperties>
</file>