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7046595" cy="5062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6285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COOPER JANET KATHERINE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11/01/2022</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209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0"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86"/>
              <w:spacing w:after="0"/>
              <w:rPr>
                <w:sz w:val="20"/>
                <w:szCs w:val="20"/>
                <w:color w:val="auto"/>
              </w:rPr>
            </w:pPr>
            <w:r>
              <w:rPr>
                <w:rFonts w:ascii="Times New Roman" w:cs="Times New Roman" w:eastAsia="Times New Roman" w:hAnsi="Times New Roman"/>
                <w:sz w:val="17"/>
                <w:szCs w:val="17"/>
                <w:color w:val="0000FF"/>
              </w:rPr>
              <w:t>55420-1196</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7"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11/01/2022</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ind w:left="260"/>
              <w:spacing w:after="0" w:line="307" w:lineRule="exact"/>
              <w:rPr>
                <w:sz w:val="20"/>
                <w:szCs w:val="20"/>
                <w:color w:val="auto"/>
              </w:rPr>
            </w:pPr>
            <w:r>
              <w:rPr>
                <w:rFonts w:ascii="Times New Roman" w:cs="Times New Roman" w:eastAsia="Times New Roman" w:hAnsi="Times New Roman"/>
                <w:sz w:val="33"/>
                <w:szCs w:val="33"/>
                <w:color w:val="0000FF"/>
                <w:w w:val="87"/>
                <w:vertAlign w:val="subscript"/>
              </w:rPr>
              <w:t>939</w:t>
            </w:r>
            <w:r>
              <w:rPr>
                <w:rFonts w:ascii="Times New Roman" w:cs="Times New Roman" w:eastAsia="Times New Roman" w:hAnsi="Times New Roman"/>
                <w:sz w:val="11"/>
                <w:szCs w:val="11"/>
                <w:color w:val="008000"/>
                <w:w w:val="87"/>
              </w:rPr>
              <w:t>(1)</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jc w:val="center"/>
              <w:ind w:left="13"/>
              <w:spacing w:after="0"/>
              <w:rPr>
                <w:sz w:val="20"/>
                <w:szCs w:val="20"/>
                <w:color w:val="auto"/>
              </w:rPr>
            </w:pPr>
            <w:r>
              <w:rPr>
                <w:rFonts w:ascii="Times New Roman" w:cs="Times New Roman" w:eastAsia="Times New Roman" w:hAnsi="Times New Roman"/>
                <w:sz w:val="17"/>
                <w:szCs w:val="17"/>
                <w:color w:val="0000FF"/>
                <w:w w:val="99"/>
              </w:rPr>
              <w:t>1,656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40" w:type="dxa"/>
            <w:vAlign w:val="bottom"/>
            <w:gridSpan w:val="3"/>
          </w:tcPr>
          <w:p>
            <w:pPr>
              <w:jc w:val="center"/>
              <w:ind w:left="13"/>
              <w:spacing w:after="0"/>
              <w:rPr>
                <w:sz w:val="20"/>
                <w:szCs w:val="20"/>
                <w:color w:val="auto"/>
              </w:rPr>
            </w:pPr>
            <w:r>
              <w:rPr>
                <w:rFonts w:ascii="Times New Roman" w:cs="Times New Roman" w:eastAsia="Times New Roman" w:hAnsi="Times New Roman"/>
                <w:sz w:val="17"/>
                <w:szCs w:val="17"/>
                <w:color w:val="0000FF"/>
                <w:w w:val="98"/>
              </w:rPr>
              <w:t>24,897</w:t>
            </w:r>
          </w:p>
        </w:tc>
        <w:tc>
          <w:tcPr>
            <w:tcW w:w="28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7"/>
              </w:rPr>
              <w:t>Common Stock Units</w:t>
            </w:r>
          </w:p>
        </w:tc>
        <w:tc>
          <w:tcPr>
            <w:tcW w:w="9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47,531.574</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300" w:type="dxa"/>
            <w:vAlign w:val="bottom"/>
          </w:tcPr>
          <w:p>
            <w:pPr>
              <w:spacing w:after="0"/>
              <w:rPr>
                <w:sz w:val="11"/>
                <w:szCs w:val="11"/>
                <w:color w:val="auto"/>
              </w:rPr>
            </w:pP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105.12</w:t>
            </w:r>
          </w:p>
        </w:tc>
        <w:tc>
          <w:tcPr>
            <w:tcW w:w="98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11/01/2022</w:t>
            </w:r>
          </w:p>
        </w:tc>
        <w:tc>
          <w:tcPr>
            <w:tcW w:w="112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93" w:lineRule="exact"/>
              <w:rPr>
                <w:sz w:val="20"/>
                <w:szCs w:val="20"/>
                <w:color w:val="auto"/>
              </w:rPr>
            </w:pPr>
            <w:r>
              <w:rPr>
                <w:rFonts w:ascii="Times New Roman" w:cs="Times New Roman" w:eastAsia="Times New Roman" w:hAnsi="Times New Roman"/>
                <w:sz w:val="13"/>
                <w:szCs w:val="13"/>
                <w:color w:val="0000FF"/>
              </w:rPr>
              <w:t>1,670</w:t>
            </w:r>
            <w:r>
              <w:rPr>
                <w:rFonts w:ascii="Times New Roman" w:cs="Times New Roman" w:eastAsia="Times New Roman" w:hAnsi="Times New Roman"/>
                <w:sz w:val="21"/>
                <w:szCs w:val="21"/>
                <w:color w:val="008000"/>
                <w:vertAlign w:val="superscript"/>
              </w:rPr>
              <w:t>(3)</w:t>
            </w:r>
          </w:p>
        </w:tc>
        <w:tc>
          <w:tcPr>
            <w:tcW w:w="300" w:type="dxa"/>
            <w:vAlign w:val="bottom"/>
          </w:tcPr>
          <w:p>
            <w:pPr>
              <w:spacing w:after="0"/>
              <w:rPr>
                <w:sz w:val="16"/>
                <w:szCs w:val="16"/>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11/01/2032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6"/>
              <w:spacing w:after="0" w:line="193" w:lineRule="exact"/>
              <w:rPr>
                <w:sz w:val="20"/>
                <w:szCs w:val="20"/>
                <w:color w:val="auto"/>
              </w:rPr>
            </w:pPr>
            <w:r>
              <w:rPr>
                <w:rFonts w:ascii="Times New Roman" w:cs="Times New Roman" w:eastAsia="Times New Roman" w:hAnsi="Times New Roman"/>
                <w:sz w:val="17"/>
                <w:szCs w:val="17"/>
                <w:color w:val="0000FF"/>
              </w:rPr>
              <w:t>1,670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1,670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ind w:left="14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common stock award for service as a non-employee director issued under The Toro Company 2022 Equity and Incentive Plan, (the "2022 Plan").</w:t>
      </w:r>
    </w:p>
    <w:p>
      <w:pPr>
        <w:spacing w:after="0" w:line="43" w:lineRule="exact"/>
        <w:rPr>
          <w:rFonts w:ascii="Times New Roman" w:cs="Times New Roman" w:eastAsia="Times New Roman" w:hAnsi="Times New Roman"/>
          <w:sz w:val="13"/>
          <w:szCs w:val="13"/>
          <w:color w:val="008000"/>
        </w:rPr>
      </w:pPr>
    </w:p>
    <w:p>
      <w:pPr>
        <w:ind w:left="40" w:right="24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330.765 common stock units acquired by the reporting person under the dividend reinvestment feature of The Toro Company Deferred Compensation Plan for Non-Employee Directors since the date of her last report.</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option grant for service as a non-employee director issued under the 2022 Plan.</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November 1, 2022 grant date.</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E. Dahl,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11/03/2022</w:t>
            </w:r>
          </w:p>
        </w:tc>
        <w:tc>
          <w:tcPr>
            <w:tcW w:w="0" w:type="dxa"/>
            <w:vAlign w:val="bottom"/>
          </w:tcPr>
          <w:p>
            <w:pPr>
              <w:spacing w:after="0"/>
              <w:rPr>
                <w:sz w:val="1"/>
                <w:szCs w:val="1"/>
                <w:color w:val="auto"/>
              </w:rPr>
            </w:pPr>
          </w:p>
        </w:tc>
      </w:tr>
      <w:tr>
        <w:trPr>
          <w:trHeight w:val="83"/>
        </w:trPr>
        <w:tc>
          <w:tcPr>
            <w:tcW w:w="200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2" w:lineRule="exact"/>
        <w:rPr>
          <w:sz w:val="20"/>
          <w:szCs w:val="20"/>
          <w:color w:val="auto"/>
        </w:rPr>
      </w:pPr>
    </w:p>
    <w:p>
      <w:pPr>
        <w:ind w:right="3279"/>
        <w:spacing w:after="0" w:line="26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4" w:lineRule="exact"/>
        <w:rPr>
          <w:sz w:val="20"/>
          <w:szCs w:val="20"/>
          <w:color w:val="auto"/>
        </w:rPr>
      </w:pPr>
    </w:p>
    <w:p>
      <w:pPr>
        <w:ind w:right="3179" w:firstLine="3"/>
        <w:spacing w:after="0" w:line="267"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84" w:lineRule="exact"/>
        <w:rPr>
          <w:rFonts w:ascii="Courier New" w:cs="Courier New" w:eastAsia="Courier New" w:hAnsi="Courier New"/>
          <w:sz w:val="17"/>
          <w:szCs w:val="17"/>
          <w:color w:val="auto"/>
        </w:rPr>
      </w:pPr>
    </w:p>
    <w:p>
      <w:pPr>
        <w:ind w:right="3479" w:firstLine="3"/>
        <w:spacing w:after="0" w:line="267"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84" w:lineRule="exact"/>
        <w:rPr>
          <w:rFonts w:ascii="Courier New" w:cs="Courier New" w:eastAsia="Courier New" w:hAnsi="Courier New"/>
          <w:sz w:val="17"/>
          <w:szCs w:val="17"/>
          <w:color w:val="auto"/>
        </w:rPr>
      </w:pPr>
    </w:p>
    <w:p>
      <w:pPr>
        <w:ind w:right="3179" w:firstLine="3"/>
        <w:spacing w:after="0" w:line="267"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3179" w:firstLine="3"/>
        <w:spacing w:after="0" w:line="255"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w:t>
      </w:r>
    </w:p>
    <w:p>
      <w:pPr>
        <w:spacing w:after="0" w:line="3"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6"/>
          <w:szCs w:val="16"/>
          <w:color w:val="auto"/>
        </w:rPr>
        <w:t>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84" w:lineRule="exact"/>
        <w:rPr>
          <w:sz w:val="20"/>
          <w:szCs w:val="20"/>
          <w:color w:val="auto"/>
        </w:rPr>
      </w:pPr>
    </w:p>
    <w:p>
      <w:pPr>
        <w:ind w:right="3179"/>
        <w:spacing w:after="0" w:line="287"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9999"/>
          </w:cols>
          <w:pgMar w:left="460" w:top="112" w:right="1440" w:bottom="1440" w:gutter="0" w:footer="0" w:header="0"/>
        </w:sect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Janet K. Cooper</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Janet K. Cooper</w:t>
      </w:r>
    </w:p>
    <w:p>
      <w:pPr>
        <w:spacing w:after="0" w:line="162" w:lineRule="exact"/>
        <w:rPr>
          <w:sz w:val="20"/>
          <w:szCs w:val="20"/>
          <w:color w:val="auto"/>
        </w:rPr>
      </w:pPr>
    </w:p>
    <w:p>
      <w:pPr>
        <w:sectPr>
          <w:pgSz w:w="11900" w:h="16838" w:orient="portrait"/>
          <w:cols w:equalWidth="0" w:num="2">
            <w:col w:w="880" w:space="720"/>
            <w:col w:w="839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11/1/2022</w:t>
      </w:r>
    </w:p>
    <w:sectPr>
      <w:pgSz w:w="11900" w:h="16838" w:orient="portrait"/>
      <w:cols w:equalWidth="0" w:num="2">
        <w:col w:w="600" w:space="200"/>
        <w:col w:w="919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2279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2022-11-03T13:20:53Z</dcterms:created>
  <dcterms:modified xsi:type="dcterms:W3CDTF">2022-11-03T13:20:53Z</dcterms:modified>
</cp:coreProperties>
</file>