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TORO CO</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ind w:left="5140"/>
        <w:spacing w:after="0"/>
        <w:rPr>
          <w:sz w:val="20"/>
          <w:szCs w:val="20"/>
          <w:color w:val="auto"/>
        </w:rPr>
      </w:pPr>
      <w:r>
        <w:rPr>
          <w:rFonts w:ascii="Courier New" w:cs="Courier New" w:eastAsia="Courier New" w:hAnsi="Courier New"/>
          <w:sz w:val="22"/>
          <w:szCs w:val="22"/>
          <w:color w:val="auto"/>
        </w:rPr>
        <w:t>891092108</w:t>
      </w:r>
    </w:p>
    <w:p>
      <w:pPr>
        <w:spacing w:after="0" w:line="156" w:lineRule="exact"/>
        <w:rPr>
          <w:sz w:val="24"/>
          <w:szCs w:val="24"/>
          <w:color w:val="auto"/>
        </w:rPr>
      </w:pPr>
    </w:p>
    <w:p>
      <w:pPr>
        <w:ind w:left="5140"/>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ind w:left="4620"/>
        <w:spacing w:after="0"/>
        <w:rPr>
          <w:sz w:val="20"/>
          <w:szCs w:val="20"/>
          <w:color w:val="auto"/>
        </w:rPr>
      </w:pPr>
      <w:r>
        <w:rPr>
          <w:rFonts w:ascii="Courier New" w:cs="Courier New" w:eastAsia="Courier New" w:hAnsi="Courier New"/>
          <w:sz w:val="22"/>
          <w:szCs w:val="22"/>
          <w:color w:val="auto"/>
        </w:rPr>
        <w:t>December 31, 2013</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891092108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3,222,530</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5.6%</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76"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8111 LYNDALE AVE. SOUTH, BLOOMINGTON, MN 55420</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00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340" w:type="dxa"/>
            <w:vAlign w:val="bottom"/>
            <w:gridSpan w:val="2"/>
          </w:tcPr>
          <w:p>
            <w:pPr>
              <w:ind w:left="36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000" w:type="dxa"/>
            <w:vAlign w:val="bottom"/>
          </w:tcPr>
          <w:p>
            <w:pPr>
              <w:spacing w:after="0"/>
              <w:rPr>
                <w:sz w:val="15"/>
                <w:szCs w:val="15"/>
                <w:color w:val="auto"/>
              </w:rPr>
            </w:pPr>
          </w:p>
        </w:tc>
        <w:tc>
          <w:tcPr>
            <w:tcW w:w="10340" w:type="dxa"/>
            <w:vAlign w:val="bottom"/>
            <w:gridSpan w:val="2"/>
          </w:tcPr>
          <w:p>
            <w:pPr>
              <w:ind w:left="36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000" w:type="dxa"/>
            <w:vAlign w:val="bottom"/>
          </w:tcPr>
          <w:p>
            <w:pPr>
              <w:spacing w:after="0"/>
              <w:rPr>
                <w:sz w:val="21"/>
                <w:szCs w:val="21"/>
                <w:color w:val="auto"/>
              </w:rPr>
            </w:pPr>
          </w:p>
        </w:tc>
        <w:tc>
          <w:tcPr>
            <w:tcW w:w="10340" w:type="dxa"/>
            <w:vAlign w:val="bottom"/>
            <w:gridSpan w:val="2"/>
          </w:tcPr>
          <w:p>
            <w:pPr>
              <w:ind w:left="36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2(c) Citizenship or Place of Organization:</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340"/>
          </w:cols>
          <w:pgMar w:left="240" w:top="372" w:right="3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X Not Applicable.</w:t>
      </w:r>
    </w:p>
    <w:p>
      <w:pPr>
        <w:spacing w:after="0" w:line="107" w:lineRule="exact"/>
        <w:rPr>
          <w:sz w:val="20"/>
          <w:szCs w:val="20"/>
          <w:color w:val="auto"/>
        </w:rPr>
      </w:pPr>
    </w:p>
    <w:p>
      <w:pPr>
        <w:ind w:left="980" w:right="12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8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February 14, 2014</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12/31/2013</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2019-12-05T19:35:21Z</dcterms:created>
  <dcterms:modified xsi:type="dcterms:W3CDTF">2019-12-05T19:35:21Z</dcterms:modified>
</cp:coreProperties>
</file>