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32"/>
          <w:szCs w:val="32"/>
          <w:b w:val="1"/>
          <w:bCs w:val="1"/>
          <w:color w:val="auto"/>
        </w:rPr>
        <w:t>UNITED STATES</w:t>
      </w:r>
    </w:p>
    <w:p>
      <w:pPr>
        <w:spacing w:after="0" w:line="56"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116"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SCHEDULE 14A</w:t>
      </w:r>
    </w:p>
    <w:p>
      <w:pPr>
        <w:spacing w:after="0" w:line="46" w:lineRule="exact"/>
        <w:rPr>
          <w:sz w:val="24"/>
          <w:szCs w:val="24"/>
          <w:color w:val="auto"/>
        </w:rPr>
      </w:pPr>
    </w:p>
    <w:p>
      <w:pPr>
        <w:ind w:left="4980"/>
        <w:spacing w:after="0"/>
        <w:rPr>
          <w:sz w:val="20"/>
          <w:szCs w:val="20"/>
          <w:color w:val="auto"/>
        </w:rPr>
      </w:pPr>
      <w:r>
        <w:rPr>
          <w:rFonts w:ascii="Arial" w:cs="Arial" w:eastAsia="Arial" w:hAnsi="Arial"/>
          <w:sz w:val="22"/>
          <w:szCs w:val="22"/>
          <w:b w:val="1"/>
          <w:bCs w:val="1"/>
          <w:color w:val="auto"/>
        </w:rPr>
        <w:t>(Rule 14a-101)</w:t>
      </w:r>
    </w:p>
    <w:p>
      <w:pPr>
        <w:spacing w:after="0" w:line="122" w:lineRule="exact"/>
        <w:rPr>
          <w:sz w:val="24"/>
          <w:szCs w:val="24"/>
          <w:color w:val="auto"/>
        </w:rPr>
      </w:pPr>
    </w:p>
    <w:p>
      <w:pPr>
        <w:ind w:left="320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0" w:lineRule="exact"/>
        <w:rPr>
          <w:sz w:val="24"/>
          <w:szCs w:val="24"/>
          <w:color w:val="auto"/>
        </w:rPr>
      </w:pPr>
    </w:p>
    <w:p>
      <w:pPr>
        <w:ind w:left="4060"/>
        <w:spacing w:after="0"/>
        <w:rPr>
          <w:sz w:val="20"/>
          <w:szCs w:val="20"/>
          <w:color w:val="auto"/>
        </w:rPr>
      </w:pPr>
      <w:r>
        <w:rPr>
          <w:rFonts w:ascii="Arial" w:cs="Arial" w:eastAsia="Arial" w:hAnsi="Arial"/>
          <w:sz w:val="22"/>
          <w:szCs w:val="22"/>
          <w:b w:val="1"/>
          <w:bCs w:val="1"/>
          <w:color w:val="auto"/>
        </w:rPr>
        <w:t>Securities Exchange Act of 1934</w:t>
      </w:r>
    </w:p>
    <w:p>
      <w:pPr>
        <w:spacing w:after="0" w:line="112" w:lineRule="exact"/>
        <w:rPr>
          <w:sz w:val="24"/>
          <w:szCs w:val="24"/>
          <w:color w:val="auto"/>
        </w:rPr>
      </w:pPr>
    </w:p>
    <w:p>
      <w:pPr>
        <w:ind w:left="20"/>
        <w:spacing w:after="0" w:line="207" w:lineRule="exact"/>
        <w:tabs>
          <w:tab w:leader="none" w:pos="34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5"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8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51"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The Toro Company</w:t>
      </w:r>
    </w:p>
    <w:p>
      <w:pPr>
        <w:spacing w:after="0" w:line="64"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4"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03"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49" w:lineRule="exact"/>
        <w:rPr>
          <w:rFonts w:ascii="Arial" w:cs="Arial" w:eastAsia="Arial" w:hAnsi="Arial"/>
          <w:sz w:val="18"/>
          <w:szCs w:val="18"/>
          <w:color w:val="auto"/>
        </w:rPr>
      </w:pPr>
    </w:p>
    <w:p>
      <w:pPr>
        <w:ind w:left="900" w:hanging="446"/>
        <w:spacing w:after="0" w:line="266"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4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71" w:lineRule="exact"/>
        <w:rPr>
          <w:rFonts w:ascii="MS PGothic" w:cs="MS PGothic" w:eastAsia="MS PGothic" w:hAnsi="MS PGothic"/>
          <w:sz w:val="18"/>
          <w:szCs w:val="18"/>
          <w:color w:val="auto"/>
        </w:rPr>
      </w:pPr>
    </w:p>
    <w:p>
      <w:pPr>
        <w:ind w:left="460" w:right="80" w:hanging="452"/>
        <w:spacing w:after="0" w:line="306"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8" w:lineRule="exact"/>
        <w:rPr>
          <w:rFonts w:ascii="MS PGothic" w:cs="MS PGothic" w:eastAsia="MS PGothic" w:hAnsi="MS PGothic"/>
          <w:sz w:val="17"/>
          <w:szCs w:val="17"/>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-2131695</wp:posOffset>
            </wp:positionV>
            <wp:extent cx="69634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-1968500</wp:posOffset>
            </wp:positionV>
            <wp:extent cx="69634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-1677035</wp:posOffset>
            </wp:positionV>
            <wp:extent cx="69634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-1513840</wp:posOffset>
            </wp:positionV>
            <wp:extent cx="69634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-1351280</wp:posOffset>
            </wp:positionV>
            <wp:extent cx="69634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-485140</wp:posOffset>
            </wp:positionV>
            <wp:extent cx="69634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-313690</wp:posOffset>
            </wp:positionV>
            <wp:extent cx="69634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-133350</wp:posOffset>
            </wp:positionV>
            <wp:extent cx="69634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71755</wp:posOffset>
            </wp:positionV>
            <wp:extent cx="69634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34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281940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60"/>
          </w:cols>
          <w:pgMar w:left="240" w:top="259" w:right="4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6731000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1109345</wp:posOffset>
            </wp:positionH>
            <wp:positionV relativeFrom="page">
              <wp:posOffset>88900</wp:posOffset>
            </wp:positionV>
            <wp:extent cx="5342890" cy="3215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342890" cy="3215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7039610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1109345</wp:posOffset>
            </wp:positionH>
            <wp:positionV relativeFrom="page">
              <wp:posOffset>88900</wp:posOffset>
            </wp:positionV>
            <wp:extent cx="5342890" cy="3515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342890" cy="3515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7734300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1109345</wp:posOffset>
            </wp:positionH>
            <wp:positionV relativeFrom="page">
              <wp:posOffset>88900</wp:posOffset>
            </wp:positionV>
            <wp:extent cx="5342890" cy="4219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342890" cy="4219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88900</wp:posOffset>
            </wp:positionV>
            <wp:extent cx="5342890" cy="3422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342890" cy="34220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2019-12-04T23:48:09Z</dcterms:created>
  <dcterms:modified xsi:type="dcterms:W3CDTF">2019-12-04T23:48:09Z</dcterms:modified>
</cp:coreProperties>
</file>