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Redetzke Darren L</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09/08/2020</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color w:val="0000FF"/>
        </w:rPr>
        <w:t>VP, International Business</w:t>
      </w:r>
    </w:p>
    <w:p>
      <w:pPr>
        <w:spacing w:after="0" w:line="302"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55420-1196</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3611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3611245"/>
                    </a:xfrm>
                    <a:prstGeom prst="rect">
                      <a:avLst/>
                    </a:prstGeom>
                    <a:noFill/>
                  </pic:spPr>
                </pic:pic>
              </a:graphicData>
            </a:graphic>
          </wp:anchor>
        </w:drawing>
      </w:r>
    </w:p>
    <w:p>
      <w:pPr>
        <w:spacing w:after="0" w:line="296" w:lineRule="exact"/>
        <w:rPr>
          <w:sz w:val="24"/>
          <w:szCs w:val="24"/>
          <w:color w:val="auto"/>
        </w:rPr>
      </w:pPr>
    </w:p>
    <w:p>
      <w:pPr>
        <w:sectPr>
          <w:pgSz w:w="11900" w:h="16838" w:orient="portrait"/>
          <w:cols w:equalWidth="0" w:num="2">
            <w:col w:w="3760" w:space="160"/>
            <w:col w:w="716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4"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40" w:type="dxa"/>
            <w:vAlign w:val="bottom"/>
            <w:gridSpan w:val="3"/>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24"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80"/>
              <w:spacing w:after="0" w:line="12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jc w:val="center"/>
              <w:ind w:left="42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5"/>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2"/>
          </w:tcPr>
          <w:p>
            <w:pPr>
              <w:jc w:val="center"/>
              <w:ind w:left="427"/>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4,957</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80.6</w:t>
            </w:r>
          </w:p>
        </w:tc>
        <w:tc>
          <w:tcPr>
            <w:tcW w:w="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8,460</w:t>
            </w:r>
          </w:p>
        </w:tc>
        <w:tc>
          <w:tcPr>
            <w:tcW w:w="320" w:type="dxa"/>
            <w:vAlign w:val="bottom"/>
          </w:tcPr>
          <w:p>
            <w:pPr>
              <w:spacing w:after="0"/>
              <w:rPr>
                <w:sz w:val="22"/>
                <w:szCs w:val="22"/>
                <w:color w:val="auto"/>
              </w:rPr>
            </w:pPr>
          </w:p>
        </w:tc>
        <w:tc>
          <w:tcPr>
            <w:tcW w:w="54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2"/>
          </w:tcPr>
          <w:p>
            <w:pPr>
              <w:jc w:val="center"/>
              <w:ind w:left="427"/>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5,800</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21.03</w:t>
            </w:r>
          </w:p>
        </w:tc>
        <w:tc>
          <w:tcPr>
            <w:tcW w:w="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14,260</w:t>
            </w:r>
          </w:p>
        </w:tc>
        <w:tc>
          <w:tcPr>
            <w:tcW w:w="320" w:type="dxa"/>
            <w:vAlign w:val="bottom"/>
          </w:tcPr>
          <w:p>
            <w:pPr>
              <w:spacing w:after="0"/>
              <w:rPr>
                <w:sz w:val="22"/>
                <w:szCs w:val="22"/>
                <w:color w:val="auto"/>
              </w:rPr>
            </w:pPr>
          </w:p>
        </w:tc>
        <w:tc>
          <w:tcPr>
            <w:tcW w:w="54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2"/>
          </w:tcPr>
          <w:p>
            <w:pPr>
              <w:jc w:val="center"/>
              <w:ind w:left="427"/>
              <w:spacing w:after="0"/>
              <w:rPr>
                <w:sz w:val="20"/>
                <w:szCs w:val="20"/>
                <w:color w:val="auto"/>
              </w:rPr>
            </w:pPr>
            <w:r>
              <w:rPr>
                <w:rFonts w:ascii="Times New Roman" w:cs="Times New Roman" w:eastAsia="Times New Roman" w:hAnsi="Times New Roman"/>
                <w:sz w:val="17"/>
                <w:szCs w:val="17"/>
                <w:color w:val="0000FF"/>
              </w:rPr>
              <w:t>09/08/2020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5,800</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80.8</w:t>
            </w:r>
          </w:p>
        </w:tc>
        <w:tc>
          <w:tcPr>
            <w:tcW w:w="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8,460</w:t>
            </w:r>
          </w:p>
        </w:tc>
        <w:tc>
          <w:tcPr>
            <w:tcW w:w="320" w:type="dxa"/>
            <w:vAlign w:val="bottom"/>
          </w:tcPr>
          <w:p>
            <w:pPr>
              <w:spacing w:after="0"/>
              <w:rPr>
                <w:sz w:val="22"/>
                <w:szCs w:val="22"/>
                <w:color w:val="auto"/>
              </w:rPr>
            </w:pPr>
          </w:p>
        </w:tc>
        <w:tc>
          <w:tcPr>
            <w:tcW w:w="54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2"/>
          </w:tcPr>
          <w:p>
            <w:pPr>
              <w:jc w:val="center"/>
              <w:ind w:left="427"/>
              <w:spacing w:after="0"/>
              <w:rPr>
                <w:sz w:val="20"/>
                <w:szCs w:val="20"/>
                <w:color w:val="auto"/>
              </w:rPr>
            </w:pPr>
            <w:r>
              <w:rPr>
                <w:rFonts w:ascii="Times New Roman" w:cs="Times New Roman" w:eastAsia="Times New Roman" w:hAnsi="Times New Roman"/>
                <w:sz w:val="17"/>
                <w:szCs w:val="17"/>
                <w:color w:val="0000FF"/>
              </w:rPr>
              <w:t>09/09/2020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12,000</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29.75</w:t>
            </w:r>
          </w:p>
        </w:tc>
        <w:tc>
          <w:tcPr>
            <w:tcW w:w="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20,460</w:t>
            </w:r>
          </w:p>
        </w:tc>
        <w:tc>
          <w:tcPr>
            <w:tcW w:w="320" w:type="dxa"/>
            <w:vAlign w:val="bottom"/>
          </w:tcPr>
          <w:p>
            <w:pPr>
              <w:spacing w:after="0"/>
              <w:rPr>
                <w:sz w:val="22"/>
                <w:szCs w:val="22"/>
                <w:color w:val="auto"/>
              </w:rPr>
            </w:pPr>
          </w:p>
        </w:tc>
        <w:tc>
          <w:tcPr>
            <w:tcW w:w="54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2"/>
          </w:tcPr>
          <w:p>
            <w:pPr>
              <w:jc w:val="center"/>
              <w:ind w:left="427"/>
              <w:spacing w:after="0"/>
              <w:rPr>
                <w:sz w:val="20"/>
                <w:szCs w:val="20"/>
                <w:color w:val="auto"/>
              </w:rPr>
            </w:pPr>
            <w:r>
              <w:rPr>
                <w:rFonts w:ascii="Times New Roman" w:cs="Times New Roman" w:eastAsia="Times New Roman" w:hAnsi="Times New Roman"/>
                <w:sz w:val="17"/>
                <w:szCs w:val="17"/>
                <w:color w:val="0000FF"/>
              </w:rPr>
              <w:t>09/09/2020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12,000</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81.45</w:t>
            </w:r>
          </w:p>
        </w:tc>
        <w:tc>
          <w:tcPr>
            <w:tcW w:w="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8,460</w:t>
            </w:r>
          </w:p>
        </w:tc>
        <w:tc>
          <w:tcPr>
            <w:tcW w:w="320" w:type="dxa"/>
            <w:vAlign w:val="bottom"/>
          </w:tcPr>
          <w:p>
            <w:pPr>
              <w:spacing w:after="0"/>
              <w:rPr>
                <w:sz w:val="22"/>
                <w:szCs w:val="22"/>
                <w:color w:val="auto"/>
              </w:rPr>
            </w:pPr>
          </w:p>
        </w:tc>
        <w:tc>
          <w:tcPr>
            <w:tcW w:w="54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2"/>
          </w:tcPr>
          <w:p>
            <w:pPr>
              <w:jc w:val="center"/>
              <w:ind w:left="427"/>
              <w:spacing w:after="0"/>
              <w:rPr>
                <w:sz w:val="20"/>
                <w:szCs w:val="20"/>
                <w:color w:val="auto"/>
              </w:rPr>
            </w:pPr>
            <w:r>
              <w:rPr>
                <w:rFonts w:ascii="Times New Roman" w:cs="Times New Roman" w:eastAsia="Times New Roman" w:hAnsi="Times New Roman"/>
                <w:sz w:val="17"/>
                <w:szCs w:val="17"/>
                <w:color w:val="0000FF"/>
              </w:rPr>
              <w:t>09/09/2020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11,600</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31.375</w:t>
            </w:r>
          </w:p>
        </w:tc>
        <w:tc>
          <w:tcPr>
            <w:tcW w:w="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20,060</w:t>
            </w:r>
          </w:p>
        </w:tc>
        <w:tc>
          <w:tcPr>
            <w:tcW w:w="320" w:type="dxa"/>
            <w:vAlign w:val="bottom"/>
          </w:tcPr>
          <w:p>
            <w:pPr>
              <w:spacing w:after="0"/>
              <w:rPr>
                <w:sz w:val="22"/>
                <w:szCs w:val="22"/>
                <w:color w:val="auto"/>
              </w:rPr>
            </w:pPr>
          </w:p>
        </w:tc>
        <w:tc>
          <w:tcPr>
            <w:tcW w:w="54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2"/>
          </w:tcPr>
          <w:p>
            <w:pPr>
              <w:jc w:val="center"/>
              <w:ind w:left="427"/>
              <w:spacing w:after="0"/>
              <w:rPr>
                <w:sz w:val="20"/>
                <w:szCs w:val="20"/>
                <w:color w:val="auto"/>
              </w:rPr>
            </w:pPr>
            <w:r>
              <w:rPr>
                <w:rFonts w:ascii="Times New Roman" w:cs="Times New Roman" w:eastAsia="Times New Roman" w:hAnsi="Times New Roman"/>
                <w:sz w:val="17"/>
                <w:szCs w:val="17"/>
                <w:color w:val="0000FF"/>
              </w:rPr>
              <w:t>09/09/2020</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4"/>
              </w:rPr>
              <w:t>11,600</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81.9</w:t>
            </w:r>
          </w:p>
        </w:tc>
        <w:tc>
          <w:tcPr>
            <w:tcW w:w="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8,460</w:t>
            </w:r>
          </w:p>
        </w:tc>
        <w:tc>
          <w:tcPr>
            <w:tcW w:w="320" w:type="dxa"/>
            <w:vAlign w:val="bottom"/>
          </w:tcPr>
          <w:p>
            <w:pPr>
              <w:spacing w:after="0"/>
              <w:rPr>
                <w:sz w:val="22"/>
                <w:szCs w:val="22"/>
                <w:color w:val="auto"/>
              </w:rPr>
            </w:pPr>
          </w:p>
        </w:tc>
        <w:tc>
          <w:tcPr>
            <w:tcW w:w="54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27"/>
              <w:spacing w:after="0"/>
              <w:rPr>
                <w:sz w:val="20"/>
                <w:szCs w:val="20"/>
                <w:color w:val="auto"/>
              </w:rPr>
            </w:pPr>
            <w:r>
              <w:rPr>
                <w:rFonts w:ascii="Times New Roman" w:cs="Times New Roman" w:eastAsia="Times New Roman" w:hAnsi="Times New Roman"/>
                <w:sz w:val="17"/>
                <w:szCs w:val="17"/>
                <w:color w:val="0000FF"/>
              </w:rPr>
              <w:t>09/09/2020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8,460</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81.056</w:t>
            </w:r>
            <w:r>
              <w:rPr>
                <w:rFonts w:ascii="Times New Roman" w:cs="Times New Roman" w:eastAsia="Times New Roman" w:hAnsi="Times New Roman"/>
                <w:sz w:val="21"/>
                <w:szCs w:val="21"/>
                <w:color w:val="008000"/>
                <w:w w:val="93"/>
                <w:vertAlign w:val="superscript"/>
              </w:rPr>
              <w:t>(1)</w:t>
            </w: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371"/>
              <w:spacing w:after="0"/>
              <w:rPr>
                <w:sz w:val="20"/>
                <w:szCs w:val="20"/>
                <w:color w:val="auto"/>
              </w:rPr>
            </w:pPr>
            <w:r>
              <w:rPr>
                <w:rFonts w:ascii="Times New Roman" w:cs="Times New Roman" w:eastAsia="Times New Roman" w:hAnsi="Times New Roman"/>
                <w:sz w:val="17"/>
                <w:szCs w:val="17"/>
                <w:color w:val="0000FF"/>
                <w:w w:val="93"/>
              </w:rPr>
              <w:t>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8,466.289</w:t>
            </w:r>
            <w:r>
              <w:rPr>
                <w:rFonts w:ascii="Times New Roman" w:cs="Times New Roman" w:eastAsia="Times New Roman" w:hAnsi="Times New Roman"/>
                <w:sz w:val="21"/>
                <w:szCs w:val="21"/>
                <w:color w:val="008000"/>
                <w:w w:val="94"/>
                <w:vertAlign w:val="superscript"/>
              </w:rPr>
              <w:t>(2)</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33,918.827</w:t>
            </w:r>
            <w:r>
              <w:rPr>
                <w:rFonts w:ascii="Times New Roman" w:cs="Times New Roman" w:eastAsia="Times New Roman" w:hAnsi="Times New Roman"/>
                <w:sz w:val="21"/>
                <w:szCs w:val="21"/>
                <w:color w:val="008000"/>
                <w:w w:val="94"/>
                <w:vertAlign w:val="superscript"/>
              </w:rPr>
              <w:t>(3)</w:t>
            </w:r>
          </w:p>
        </w:tc>
        <w:tc>
          <w:tcPr>
            <w:tcW w:w="320" w:type="dxa"/>
            <w:vAlign w:val="bottom"/>
          </w:tcPr>
          <w:p>
            <w:pPr>
              <w:spacing w:after="0"/>
              <w:rPr>
                <w:sz w:val="17"/>
                <w:szCs w:val="17"/>
                <w:color w:val="auto"/>
              </w:rPr>
            </w:pPr>
          </w:p>
        </w:tc>
        <w:tc>
          <w:tcPr>
            <w:tcW w:w="540" w:type="dxa"/>
            <w:vAlign w:val="bottom"/>
            <w:vMerge w:val="restart"/>
          </w:tcPr>
          <w:p>
            <w:pPr>
              <w:jc w:val="center"/>
              <w:ind w:right="287"/>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23,183.234</w:t>
            </w:r>
            <w:r>
              <w:rPr>
                <w:rFonts w:ascii="Times New Roman" w:cs="Times New Roman" w:eastAsia="Times New Roman" w:hAnsi="Times New Roman"/>
                <w:sz w:val="21"/>
                <w:szCs w:val="21"/>
                <w:color w:val="008000"/>
                <w:w w:val="94"/>
                <w:vertAlign w:val="superscript"/>
              </w:rPr>
              <w:t>(4)</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jc w:val="center"/>
              <w:ind w:right="51"/>
              <w:spacing w:after="0"/>
              <w:rPr>
                <w:sz w:val="20"/>
                <w:szCs w:val="20"/>
                <w:color w:val="auto"/>
              </w:rPr>
            </w:pPr>
            <w:r>
              <w:rPr>
                <w:rFonts w:ascii="Arial" w:cs="Arial" w:eastAsia="Arial" w:hAnsi="Arial"/>
                <w:sz w:val="12"/>
                <w:szCs w:val="12"/>
                <w:b w:val="1"/>
                <w:bCs w:val="1"/>
                <w:color w:val="auto"/>
                <w:w w:val="97"/>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jc w:val="center"/>
              <w:ind w:right="51"/>
              <w:spacing w:after="0" w:line="129" w:lineRule="exact"/>
              <w:rPr>
                <w:sz w:val="20"/>
                <w:szCs w:val="20"/>
                <w:color w:val="auto"/>
              </w:rPr>
            </w:pPr>
            <w:r>
              <w:rPr>
                <w:rFonts w:ascii="Arial" w:cs="Arial" w:eastAsia="Arial" w:hAnsi="Arial"/>
                <w:sz w:val="12"/>
                <w:szCs w:val="12"/>
                <w:b w:val="1"/>
                <w:bCs w:val="1"/>
                <w:color w:val="auto"/>
                <w:w w:val="97"/>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1"/>
                <w:szCs w:val="11"/>
                <w:color w:val="auto"/>
              </w:rPr>
            </w:pPr>
          </w:p>
        </w:tc>
        <w:tc>
          <w:tcPr>
            <w:tcW w:w="7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09/08/2020</w:t>
            </w:r>
          </w:p>
        </w:tc>
        <w:tc>
          <w:tcPr>
            <w:tcW w:w="1140" w:type="dxa"/>
            <w:vAlign w:val="bottom"/>
          </w:tcPr>
          <w:p>
            <w:pPr>
              <w:spacing w:after="0"/>
              <w:rPr>
                <w:sz w:val="12"/>
                <w:szCs w:val="12"/>
                <w:color w:val="auto"/>
              </w:rPr>
            </w:pP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5,800</w:t>
            </w:r>
          </w:p>
        </w:tc>
        <w:tc>
          <w:tcPr>
            <w:tcW w:w="40" w:type="dxa"/>
            <w:vAlign w:val="bottom"/>
          </w:tcPr>
          <w:p>
            <w:pPr>
              <w:spacing w:after="0"/>
              <w:rPr>
                <w:sz w:val="12"/>
                <w:szCs w:val="12"/>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12/11/2022</w:t>
            </w:r>
          </w:p>
        </w:tc>
        <w:tc>
          <w:tcPr>
            <w:tcW w:w="5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5,800</w:t>
            </w:r>
          </w:p>
        </w:tc>
        <w:tc>
          <w:tcPr>
            <w:tcW w:w="40" w:type="dxa"/>
            <w:vAlign w:val="bottom"/>
          </w:tcPr>
          <w:p>
            <w:pPr>
              <w:spacing w:after="0"/>
              <w:rPr>
                <w:sz w:val="12"/>
                <w:szCs w:val="12"/>
                <w:color w:val="auto"/>
              </w:rPr>
            </w:pPr>
          </w:p>
        </w:tc>
        <w:tc>
          <w:tcPr>
            <w:tcW w:w="720" w:type="dxa"/>
            <w:vAlign w:val="bottom"/>
            <w:vMerge w:val="restart"/>
          </w:tcPr>
          <w:p>
            <w:pPr>
              <w:jc w:val="center"/>
              <w:ind w:right="5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2"/>
                <w:szCs w:val="12"/>
                <w:color w:val="auto"/>
              </w:rPr>
            </w:pP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09/09/2020</w:t>
            </w:r>
          </w:p>
        </w:tc>
        <w:tc>
          <w:tcPr>
            <w:tcW w:w="1140" w:type="dxa"/>
            <w:vAlign w:val="bottom"/>
          </w:tcPr>
          <w:p>
            <w:pPr>
              <w:spacing w:after="0"/>
              <w:rPr>
                <w:sz w:val="16"/>
                <w:szCs w:val="16"/>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jc w:val="center"/>
              <w:ind w:left="220"/>
              <w:spacing w:after="0"/>
              <w:rPr>
                <w:sz w:val="20"/>
                <w:szCs w:val="20"/>
                <w:color w:val="auto"/>
              </w:rPr>
            </w:pPr>
            <w:r>
              <w:rPr>
                <w:rFonts w:ascii="Times New Roman" w:cs="Times New Roman" w:eastAsia="Times New Roman" w:hAnsi="Times New Roman"/>
                <w:sz w:val="13"/>
                <w:szCs w:val="13"/>
                <w:color w:val="0000FF"/>
              </w:rPr>
              <w:t>12,000</w:t>
            </w:r>
          </w:p>
        </w:tc>
        <w:tc>
          <w:tcPr>
            <w:tcW w:w="76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12/06/2023</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12,000</w:t>
            </w:r>
          </w:p>
        </w:tc>
        <w:tc>
          <w:tcPr>
            <w:tcW w:w="40" w:type="dxa"/>
            <w:vAlign w:val="bottom"/>
          </w:tcPr>
          <w:p>
            <w:pPr>
              <w:spacing w:after="0"/>
              <w:rPr>
                <w:sz w:val="16"/>
                <w:szCs w:val="16"/>
                <w:color w:val="auto"/>
              </w:rPr>
            </w:pPr>
          </w:p>
        </w:tc>
        <w:tc>
          <w:tcPr>
            <w:tcW w:w="720" w:type="dxa"/>
            <w:vAlign w:val="bottom"/>
          </w:tcPr>
          <w:p>
            <w:pPr>
              <w:jc w:val="center"/>
              <w:ind w:right="5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31.375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09/09/2020</w:t>
            </w:r>
          </w:p>
        </w:tc>
        <w:tc>
          <w:tcPr>
            <w:tcW w:w="1140" w:type="dxa"/>
            <w:vAlign w:val="bottom"/>
          </w:tcPr>
          <w:p>
            <w:pPr>
              <w:spacing w:after="0"/>
              <w:rPr>
                <w:sz w:val="16"/>
                <w:szCs w:val="16"/>
                <w:color w:val="auto"/>
              </w:rPr>
            </w:pP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20" w:type="dxa"/>
            <w:vAlign w:val="bottom"/>
            <w:gridSpan w:val="2"/>
          </w:tcPr>
          <w:p>
            <w:pPr>
              <w:jc w:val="center"/>
              <w:ind w:left="240"/>
              <w:spacing w:after="0"/>
              <w:rPr>
                <w:sz w:val="20"/>
                <w:szCs w:val="20"/>
                <w:color w:val="auto"/>
              </w:rPr>
            </w:pPr>
            <w:r>
              <w:rPr>
                <w:rFonts w:ascii="Times New Roman" w:cs="Times New Roman" w:eastAsia="Times New Roman" w:hAnsi="Times New Roman"/>
                <w:sz w:val="13"/>
                <w:szCs w:val="13"/>
                <w:color w:val="0000FF"/>
                <w:w w:val="94"/>
              </w:rPr>
              <w:t>11,600</w:t>
            </w:r>
          </w:p>
        </w:tc>
        <w:tc>
          <w:tcPr>
            <w:tcW w:w="76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12/05/2024</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11,600</w:t>
            </w:r>
          </w:p>
        </w:tc>
        <w:tc>
          <w:tcPr>
            <w:tcW w:w="40" w:type="dxa"/>
            <w:vAlign w:val="bottom"/>
          </w:tcPr>
          <w:p>
            <w:pPr>
              <w:spacing w:after="0"/>
              <w:rPr>
                <w:sz w:val="16"/>
                <w:szCs w:val="16"/>
                <w:color w:val="auto"/>
              </w:rPr>
            </w:pPr>
          </w:p>
        </w:tc>
        <w:tc>
          <w:tcPr>
            <w:tcW w:w="720" w:type="dxa"/>
            <w:vAlign w:val="bottom"/>
          </w:tcPr>
          <w:p>
            <w:pPr>
              <w:jc w:val="center"/>
              <w:ind w:right="51"/>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-2841625</wp:posOffset>
            </wp:positionV>
            <wp:extent cx="7033895" cy="2980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98069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$80.90 to 81.450,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90.129 shares of common stock acquired by the reporting person since the date of his last report under a dividend reinvestment feature of the account in which the shares are held.</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360.855 net shares acquired by the reporting person since the date of his last report under the dividend reinvestment feature of The Toro Company Retirement Plan less quarterly non-discretionary administrative fees.</w:t>
      </w:r>
    </w:p>
    <w:p>
      <w:pPr>
        <w:spacing w:after="0" w:line="17" w:lineRule="exact"/>
        <w:rPr>
          <w:rFonts w:ascii="Times New Roman" w:cs="Times New Roman" w:eastAsia="Times New Roman" w:hAnsi="Times New Roman"/>
          <w:sz w:val="13"/>
          <w:szCs w:val="13"/>
          <w:color w:val="008000"/>
        </w:rPr>
      </w:pPr>
    </w:p>
    <w:p>
      <w:pPr>
        <w:ind w:left="40" w:right="4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247.841 performance share units acquired by the reporting person since the date of his last report under the dividend reinvestment feature of The Toro Company Deferred Compensation Plan for Officers.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11, 2012.</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6, 2013.</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 which was December 5, 2014.</w:t>
      </w:r>
    </w:p>
    <w:p>
      <w:pPr>
        <w:spacing w:after="0" w:line="5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Angela D. Snavely,</w:t>
            </w:r>
          </w:p>
        </w:tc>
        <w:tc>
          <w:tcPr>
            <w:tcW w:w="7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09/10/2020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82375"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2020-09-10T16:16:14Z</dcterms:created>
  <dcterms:modified xsi:type="dcterms:W3CDTF">2020-09-10T16:16:14Z</dcterms:modified>
</cp:coreProperties>
</file>