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Renee J. Peterson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Toro Company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8111 Lyndale Avenue South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Bloomington, Minnesota 55420-1196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The Toro Company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October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2.02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2,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001-08649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Peterson: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5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8-K 2.02 filed June 2, 2022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5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5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Outlook, page 2</w:t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 provided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range for adjusted EPS per diluted share as your full-year fiscal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2022 guidance. However,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did not provide reconciliations to the most 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comparable 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measures. In future filings, please provide the reconciliations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by Item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10(e)(1)(i) of Regulation S-K. To the extent you are relying on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6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unreasonable efforts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exception in Item 10(e)(1)(i)(B), please revise future filings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this fact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any information that is unavailable and its probable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 made to Question 102.10 of the Division</w:t>
            </w: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significance. Reference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Compliance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 for Non-GAAP Financial Measures.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Renee J. Peterson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Toro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sections of the earning release your non-GAAP measures have different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labels. For example, adjusted diluted EPS in the first section of the earnings release 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labeled adjusted EPS per diluted share in the highlights sections and non-GAAP net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earnings per diluted share in the reconciliation of this non-GAAP measure to the most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comparable GAAP measure. Please clarify and/or in future filings, please revise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label your non-GAAP measure consistently.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Peter McPhun at 202-551-3581 or Wilson Lee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202-551-3468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LastNameRenee J. Peterson</w:t>
            </w:r>
          </w:p>
        </w:tc>
        <w:tc>
          <w:tcPr>
            <w:tcW w:w="290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NameThe Toro Company</w:t>
            </w:r>
          </w:p>
        </w:tc>
        <w:tc>
          <w:tcPr>
            <w:tcW w:w="29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vMerge w:val="restart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Real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15, 2022 Page 2</w:t>
            </w: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Estate &amp; Construction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2022-09-27T23:11:45Z</dcterms:created>
  <dcterms:modified xsi:type="dcterms:W3CDTF">2022-09-27T23:11:45Z</dcterms:modified>
</cp:coreProperties>
</file>