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0001528002</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PETERSON RENEE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2917407.77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6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60" w:type="dxa"/>
            <w:vAlign w:val="bottom"/>
          </w:tcPr>
          <w:p>
            <w:pPr>
              <w:jc w:val="right"/>
              <w:ind w:right="17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03/21/2023</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14400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12/04/2015</w:t>
            </w:r>
          </w:p>
        </w:tc>
        <w:tc>
          <w:tcPr>
            <w:tcW w:w="144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03/21/2023</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12100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12/09/2016</w:t>
            </w:r>
          </w:p>
        </w:tc>
        <w:tc>
          <w:tcPr>
            <w:tcW w:w="144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Renee Peterson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01/06/2023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2817927.50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03/21/2023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Renee J. Peterson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2023-03-21T15:23:57Z</dcterms:created>
  <dcterms:modified xsi:type="dcterms:W3CDTF">2023-03-21T15:23:57Z</dcterms:modified>
</cp:coreProperties>
</file>