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VP, Global Operations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02/27/2017</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M</w:t>
            </w:r>
          </w:p>
        </w:tc>
        <w:tc>
          <w:tcPr>
            <w:tcW w:w="780" w:type="dxa"/>
            <w:vAlign w:val="bottom"/>
          </w:tcPr>
          <w:p>
            <w:pPr>
              <w:ind w:left="160"/>
              <w:spacing w:after="0"/>
              <w:rPr>
                <w:sz w:val="20"/>
                <w:szCs w:val="20"/>
                <w:color w:val="auto"/>
              </w:rPr>
            </w:pPr>
            <w:r>
              <w:rPr>
                <w:rFonts w:ascii="Arial" w:cs="Arial" w:eastAsia="Arial" w:hAnsi="Arial"/>
                <w:sz w:val="18"/>
                <w:szCs w:val="18"/>
                <w:color w:val="0000FF"/>
              </w:rPr>
              <w:t>8,200</w:t>
            </w:r>
          </w:p>
        </w:tc>
        <w:tc>
          <w:tcPr>
            <w:tcW w:w="520" w:type="dxa"/>
            <w:vAlign w:val="bottom"/>
          </w:tcPr>
          <w:p>
            <w:pPr>
              <w:ind w:left="160"/>
              <w:spacing w:after="0"/>
              <w:rPr>
                <w:sz w:val="20"/>
                <w:szCs w:val="20"/>
                <w:color w:val="auto"/>
              </w:rPr>
            </w:pPr>
            <w:r>
              <w:rPr>
                <w:rFonts w:ascii="Arial" w:cs="Arial" w:eastAsia="Arial" w:hAnsi="Arial"/>
                <w:sz w:val="18"/>
                <w:szCs w:val="18"/>
                <w:color w:val="0000FF"/>
              </w:rPr>
              <w:t>A</w:t>
            </w:r>
          </w:p>
        </w:tc>
        <w:tc>
          <w:tcPr>
            <w:tcW w:w="780" w:type="dxa"/>
            <w:vAlign w:val="bottom"/>
          </w:tcPr>
          <w:p>
            <w:pPr>
              <w:jc w:val="center"/>
              <w:ind w:right="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15.88</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8,200</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02/27/2017</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8,200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60.399</w:t>
            </w:r>
            <w:r>
              <w:rPr>
                <w:rFonts w:ascii="Arial" w:cs="Arial" w:eastAsia="Arial" w:hAnsi="Arial"/>
                <w:sz w:val="22"/>
                <w:szCs w:val="22"/>
                <w:color w:val="008000"/>
                <w:w w:val="86"/>
                <w:vertAlign w:val="superscript"/>
              </w:rPr>
              <w:t>(1)</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372"/>
              <w:spacing w:after="0"/>
              <w:rPr>
                <w:sz w:val="20"/>
                <w:szCs w:val="20"/>
                <w:color w:val="auto"/>
              </w:rPr>
            </w:pPr>
            <w:r>
              <w:rPr>
                <w:rFonts w:ascii="Arial" w:cs="Arial" w:eastAsia="Arial" w:hAnsi="Arial"/>
                <w:sz w:val="18"/>
                <w:szCs w:val="18"/>
                <w:color w:val="0000FF"/>
                <w:w w:val="79"/>
              </w:rPr>
              <w:t>0</w:t>
            </w: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center"/>
              <w:ind w:left="372"/>
              <w:spacing w:after="0"/>
              <w:rPr>
                <w:sz w:val="20"/>
                <w:szCs w:val="20"/>
                <w:color w:val="auto"/>
              </w:rPr>
            </w:pPr>
            <w:r>
              <w:rPr>
                <w:rFonts w:ascii="Arial" w:cs="Arial" w:eastAsia="Arial" w:hAnsi="Arial"/>
                <w:sz w:val="18"/>
                <w:szCs w:val="18"/>
                <w:color w:val="0000FF"/>
                <w:w w:val="79"/>
              </w:rPr>
              <w:t>0</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34,443.898</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15.88</w:t>
            </w:r>
          </w:p>
        </w:tc>
        <w:tc>
          <w:tcPr>
            <w:tcW w:w="1140" w:type="dxa"/>
            <w:vAlign w:val="bottom"/>
          </w:tcPr>
          <w:p>
            <w:pPr>
              <w:ind w:left="260"/>
              <w:spacing w:after="0"/>
              <w:rPr>
                <w:sz w:val="20"/>
                <w:szCs w:val="20"/>
                <w:color w:val="auto"/>
              </w:rPr>
            </w:pPr>
            <w:r>
              <w:rPr>
                <w:rFonts w:ascii="Arial" w:cs="Arial" w:eastAsia="Arial" w:hAnsi="Arial"/>
                <w:sz w:val="14"/>
                <w:szCs w:val="14"/>
                <w:color w:val="0000FF"/>
              </w:rPr>
              <w:t>02/27/2017</w:t>
            </w:r>
          </w:p>
        </w:tc>
        <w:tc>
          <w:tcPr>
            <w:tcW w:w="114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4"/>
                <w:szCs w:val="14"/>
                <w:color w:val="0000FF"/>
                <w:w w:val="85"/>
              </w:rPr>
              <w:t>8,200</w:t>
            </w:r>
          </w:p>
        </w:tc>
        <w:tc>
          <w:tcPr>
            <w:tcW w:w="820" w:type="dxa"/>
            <w:vAlign w:val="bottom"/>
          </w:tcPr>
          <w:p>
            <w:pPr>
              <w:ind w:left="400"/>
              <w:spacing w:after="0"/>
              <w:rPr>
                <w:sz w:val="20"/>
                <w:szCs w:val="20"/>
                <w:color w:val="auto"/>
              </w:rPr>
            </w:pPr>
            <w:r>
              <w:rPr>
                <w:rFonts w:ascii="Arial" w:cs="Arial" w:eastAsia="Arial" w:hAnsi="Arial"/>
                <w:sz w:val="11"/>
                <w:szCs w:val="11"/>
                <w:color w:val="008000"/>
              </w:rPr>
              <w:t>(3)</w:t>
            </w:r>
          </w:p>
        </w:tc>
        <w:tc>
          <w:tcPr>
            <w:tcW w:w="780" w:type="dxa"/>
            <w:vAlign w:val="bottom"/>
          </w:tcPr>
          <w:p>
            <w:pPr>
              <w:ind w:left="140"/>
              <w:spacing w:after="0"/>
              <w:rPr>
                <w:sz w:val="20"/>
                <w:szCs w:val="20"/>
                <w:color w:val="auto"/>
              </w:rPr>
            </w:pPr>
            <w:r>
              <w:rPr>
                <w:rFonts w:ascii="Arial" w:cs="Arial" w:eastAsia="Arial" w:hAnsi="Arial"/>
                <w:sz w:val="14"/>
                <w:szCs w:val="14"/>
                <w:color w:val="0000FF"/>
                <w:w w:val="88"/>
              </w:rPr>
              <w:t>12/08/2020</w:t>
            </w:r>
          </w:p>
        </w:tc>
        <w:tc>
          <w:tcPr>
            <w:tcW w:w="1320" w:type="dxa"/>
            <w:vAlign w:val="bottom"/>
            <w:gridSpan w:val="3"/>
          </w:tcPr>
          <w:p>
            <w:pPr>
              <w:ind w:left="12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8,200</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80"/>
              <w:spacing w:after="0"/>
              <w:rPr>
                <w:sz w:val="20"/>
                <w:szCs w:val="20"/>
                <w:color w:val="auto"/>
              </w:rPr>
            </w:pPr>
            <w:r>
              <w:rPr>
                <w:rFonts w:ascii="Arial" w:cs="Arial" w:eastAsia="Arial" w:hAnsi="Arial"/>
                <w:sz w:val="14"/>
                <w:szCs w:val="14"/>
                <w:color w:val="0000FF"/>
              </w:rPr>
              <w:t>8,200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200"/>
              <w:spacing w:after="0" w:line="110" w:lineRule="exact"/>
              <w:rPr>
                <w:sz w:val="20"/>
                <w:szCs w:val="20"/>
                <w:color w:val="auto"/>
              </w:rPr>
            </w:pPr>
            <w:r>
              <w:rPr>
                <w:rFonts w:ascii="Arial" w:cs="Arial" w:eastAsia="Arial" w:hAnsi="Arial"/>
                <w:sz w:val="12"/>
                <w:szCs w:val="12"/>
                <w:color w:val="0000FF"/>
                <w:w w:val="99"/>
              </w:rPr>
              <w:t>Stock</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$60.36 to $60.425,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106.678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8, 2010.</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03/01/2017</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2019-12-23T20:59:56Z</dcterms:created>
  <dcterms:modified xsi:type="dcterms:W3CDTF">2019-12-23T20:59:56Z</dcterms:modified>
</cp:coreProperties>
</file>