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560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5601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HOFFMAN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08/31/2007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Chmn.,Pres &amp;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800" w:type="dxa"/>
            <w:vAlign w:val="bottom"/>
            <w:shd w:val="clear" w:color="auto" w:fill="9A9A9A"/>
          </w:tcPr>
          <w:p>
            <w:pPr>
              <w:spacing w:after="0"/>
              <w:rPr>
                <w:sz w:val="2"/>
                <w:szCs w:val="2"/>
                <w:color w:val="auto"/>
              </w:rPr>
            </w:pPr>
          </w:p>
        </w:tc>
        <w:tc>
          <w:tcPr>
            <w:tcW w:w="3720" w:type="dxa"/>
            <w:vAlign w:val="bottom"/>
            <w:gridSpan w:val="6"/>
            <w:vMerge w:val="restart"/>
          </w:tcPr>
          <w:p>
            <w:pPr>
              <w:ind w:left="160"/>
              <w:spacing w:after="0"/>
              <w:rPr>
                <w:sz w:val="20"/>
                <w:szCs w:val="20"/>
                <w:color w:val="auto"/>
              </w:rPr>
            </w:pPr>
            <w:r>
              <w:rPr>
                <w:rFonts w:ascii="Arial" w:cs="Arial" w:eastAsia="Arial" w:hAnsi="Arial"/>
                <w:sz w:val="14"/>
                <w:szCs w:val="14"/>
                <w:color w:val="auto"/>
                <w:w w:val="99"/>
              </w:rPr>
              <w:t>4. If Amendment, Date of Original Filed (Month/Day/Year)</w:t>
            </w:r>
          </w:p>
        </w:tc>
        <w:tc>
          <w:tcPr>
            <w:tcW w:w="3780" w:type="dxa"/>
            <w:vAlign w:val="bottom"/>
            <w:gridSpan w:val="6"/>
            <w:vMerge w:val="restart"/>
          </w:tcPr>
          <w:p>
            <w:pPr>
              <w:ind w:left="4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3720" w:type="dxa"/>
            <w:vAlign w:val="bottom"/>
            <w:gridSpan w:val="6"/>
            <w:vMerge w:val="continue"/>
          </w:tcPr>
          <w:p>
            <w:pPr>
              <w:spacing w:after="0"/>
              <w:rPr>
                <w:sz w:val="11"/>
                <w:szCs w:val="11"/>
                <w:color w:val="auto"/>
              </w:rPr>
            </w:pPr>
          </w:p>
        </w:tc>
        <w:tc>
          <w:tcPr>
            <w:tcW w:w="378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gridSpan w:val="3"/>
          </w:tcPr>
          <w:p>
            <w:pPr>
              <w:ind w:left="420"/>
              <w:spacing w:after="0" w:line="155" w:lineRule="exact"/>
              <w:rPr>
                <w:sz w:val="20"/>
                <w:szCs w:val="20"/>
                <w:color w:val="auto"/>
              </w:rPr>
            </w:pPr>
            <w:r>
              <w:rPr>
                <w:rFonts w:ascii="Arial" w:cs="Arial" w:eastAsia="Arial" w:hAnsi="Arial"/>
                <w:sz w:val="14"/>
                <w:szCs w:val="14"/>
                <w:color w:val="auto"/>
              </w:rPr>
              <w:t>Line)</w:t>
            </w: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800" w:type="dxa"/>
            <w:vAlign w:val="bottom"/>
          </w:tcPr>
          <w:p>
            <w:pPr>
              <w:jc w:val="right"/>
              <w:ind w:right="281"/>
              <w:spacing w:after="0"/>
              <w:rPr>
                <w:sz w:val="20"/>
                <w:szCs w:val="20"/>
                <w:color w:val="auto"/>
              </w:rPr>
            </w:pPr>
            <w:r>
              <w:rPr>
                <w:rFonts w:ascii="Arial" w:cs="Arial" w:eastAsia="Arial" w:hAnsi="Arial"/>
                <w:sz w:val="18"/>
                <w:szCs w:val="18"/>
                <w:color w:val="0000FF"/>
              </w:rPr>
              <w:t>55420-1196</w:t>
            </w: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0" w:type="dxa"/>
            <w:vAlign w:val="bottom"/>
            <w:gridSpan w:val="5"/>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80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40" w:type="dxa"/>
            <w:vAlign w:val="bottom"/>
            <w:gridSpan w:val="4"/>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800" w:type="dxa"/>
            <w:vAlign w:val="bottom"/>
            <w:tcBorders>
              <w:top w:val="single" w:sz="8" w:color="EEEEEE"/>
            </w:tcBorders>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1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2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280" w:type="dxa"/>
            <w:vAlign w:val="bottom"/>
            <w:gridSpan w:val="2"/>
            <w:vMerge w:val="restart"/>
          </w:tcPr>
          <w:p>
            <w:pPr>
              <w:ind w:left="54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ind w:left="3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28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10"/>
          </w:tcPr>
          <w:p>
            <w:pPr>
              <w:ind w:left="2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22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280" w:type="dxa"/>
            <w:vAlign w:val="bottom"/>
            <w:gridSpan w:val="2"/>
          </w:tcPr>
          <w:p>
            <w:pPr>
              <w:ind w:left="12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80" w:type="dxa"/>
            <w:vAlign w:val="bottom"/>
            <w:gridSpan w:val="2"/>
          </w:tcPr>
          <w:p>
            <w:pPr>
              <w:ind w:left="12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80" w:type="dxa"/>
            <w:vAlign w:val="bottom"/>
            <w:gridSpan w:val="2"/>
          </w:tcPr>
          <w:p>
            <w:pPr>
              <w:jc w:val="center"/>
              <w:ind w:left="1061"/>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jc w:val="right"/>
              <w:ind w:right="101"/>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gridSpan w:val="2"/>
          </w:tcPr>
          <w:p>
            <w:pPr>
              <w:jc w:val="center"/>
              <w:ind w:left="1081"/>
              <w:spacing w:after="0"/>
              <w:rPr>
                <w:sz w:val="20"/>
                <w:szCs w:val="20"/>
                <w:color w:val="auto"/>
              </w:rPr>
            </w:pPr>
            <w:r>
              <w:rPr>
                <w:rFonts w:ascii="Arial" w:cs="Arial" w:eastAsia="Arial" w:hAnsi="Arial"/>
                <w:sz w:val="18"/>
                <w:szCs w:val="18"/>
                <w:color w:val="0000FF"/>
                <w:w w:val="88"/>
              </w:rPr>
              <w:t>08/31/2007</w:t>
            </w: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7"/>
                <w:szCs w:val="27"/>
                <w:color w:val="0000FF"/>
                <w:w w:val="87"/>
                <w:vertAlign w:val="subscript"/>
              </w:rPr>
              <w:t>G</w:t>
            </w:r>
            <w:r>
              <w:rPr>
                <w:rFonts w:ascii="Arial" w:cs="Arial" w:eastAsia="Arial" w:hAnsi="Arial"/>
                <w:sz w:val="11"/>
                <w:szCs w:val="11"/>
                <w:color w:val="008000"/>
                <w:w w:val="87"/>
              </w:rPr>
              <w:t>(1)</w:t>
            </w:r>
          </w:p>
        </w:tc>
        <w:tc>
          <w:tcPr>
            <w:tcW w:w="3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Borders>
              <w:bottom w:val="single" w:sz="8" w:color="2C2C2C"/>
            </w:tcBorders>
          </w:tcPr>
          <w:p>
            <w:pPr>
              <w:jc w:val="center"/>
              <w:ind w:left="24"/>
              <w:spacing w:after="0"/>
              <w:rPr>
                <w:sz w:val="20"/>
                <w:szCs w:val="20"/>
                <w:color w:val="auto"/>
              </w:rPr>
            </w:pPr>
            <w:r>
              <w:rPr>
                <w:rFonts w:ascii="Arial" w:cs="Arial" w:eastAsia="Arial" w:hAnsi="Arial"/>
                <w:sz w:val="18"/>
                <w:szCs w:val="18"/>
                <w:color w:val="0000FF"/>
                <w:w w:val="86"/>
              </w:rPr>
              <w:t>250</w:t>
            </w:r>
          </w:p>
        </w:tc>
        <w:tc>
          <w:tcPr>
            <w:tcW w:w="580" w:type="dxa"/>
            <w:vAlign w:val="bottom"/>
            <w:tcBorders>
              <w:bottom w:val="single" w:sz="8" w:color="2C2C2C"/>
            </w:tcBorders>
          </w:tcPr>
          <w:p>
            <w:pPr>
              <w:jc w:val="center"/>
              <w:ind w:left="60"/>
              <w:spacing w:after="0"/>
              <w:rPr>
                <w:sz w:val="20"/>
                <w:szCs w:val="20"/>
                <w:color w:val="auto"/>
              </w:rPr>
            </w:pPr>
            <w:r>
              <w:rPr>
                <w:rFonts w:ascii="Arial" w:cs="Arial" w:eastAsia="Arial" w:hAnsi="Arial"/>
                <w:sz w:val="18"/>
                <w:szCs w:val="18"/>
                <w:color w:val="0000FF"/>
                <w:w w:val="91"/>
              </w:rPr>
              <w:t>D</w:t>
            </w:r>
          </w:p>
        </w:tc>
        <w:tc>
          <w:tcPr>
            <w:tcW w:w="580" w:type="dxa"/>
            <w:vAlign w:val="bottom"/>
            <w:tcBorders>
              <w:bottom w:val="single" w:sz="8" w:color="2C2C2C"/>
            </w:tcBorders>
          </w:tcPr>
          <w:p>
            <w:pPr>
              <w:jc w:val="right"/>
              <w:ind w:right="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132,275.886</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Pr>
          <w:p>
            <w:pPr>
              <w:spacing w:after="0"/>
              <w:rPr>
                <w:sz w:val="23"/>
                <w:szCs w:val="23"/>
                <w:color w:val="auto"/>
              </w:rPr>
            </w:pPr>
          </w:p>
        </w:tc>
        <w:tc>
          <w:tcPr>
            <w:tcW w:w="2280" w:type="dxa"/>
            <w:vAlign w:val="bottom"/>
            <w:gridSpan w:val="2"/>
          </w:tcPr>
          <w:p>
            <w:pPr>
              <w:jc w:val="center"/>
              <w:ind w:left="1081"/>
              <w:spacing w:after="0"/>
              <w:rPr>
                <w:sz w:val="20"/>
                <w:szCs w:val="20"/>
                <w:color w:val="auto"/>
              </w:rPr>
            </w:pPr>
            <w:r>
              <w:rPr>
                <w:rFonts w:ascii="Arial" w:cs="Arial" w:eastAsia="Arial" w:hAnsi="Arial"/>
                <w:sz w:val="18"/>
                <w:szCs w:val="18"/>
                <w:color w:val="0000FF"/>
                <w:w w:val="88"/>
              </w:rPr>
              <w:t>09/04/2007</w:t>
            </w:r>
          </w:p>
        </w:tc>
        <w:tc>
          <w:tcPr>
            <w:tcW w:w="11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0000FF"/>
                <w:w w:val="91"/>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Pr>
          <w:p>
            <w:pPr>
              <w:jc w:val="center"/>
              <w:ind w:left="24"/>
              <w:spacing w:after="0"/>
              <w:rPr>
                <w:sz w:val="20"/>
                <w:szCs w:val="20"/>
                <w:color w:val="auto"/>
              </w:rPr>
            </w:pPr>
            <w:r>
              <w:rPr>
                <w:rFonts w:ascii="Arial" w:cs="Arial" w:eastAsia="Arial" w:hAnsi="Arial"/>
                <w:sz w:val="18"/>
                <w:szCs w:val="18"/>
                <w:color w:val="0000FF"/>
                <w:w w:val="86"/>
              </w:rPr>
              <w:t>260</w:t>
            </w:r>
          </w:p>
        </w:tc>
        <w:tc>
          <w:tcPr>
            <w:tcW w:w="580" w:type="dxa"/>
            <w:vAlign w:val="bottom"/>
          </w:tcPr>
          <w:p>
            <w:pPr>
              <w:jc w:val="center"/>
              <w:ind w:left="60"/>
              <w:spacing w:after="0"/>
              <w:rPr>
                <w:sz w:val="20"/>
                <w:szCs w:val="20"/>
                <w:color w:val="auto"/>
              </w:rPr>
            </w:pPr>
            <w:r>
              <w:rPr>
                <w:rFonts w:ascii="Arial" w:cs="Arial" w:eastAsia="Arial" w:hAnsi="Arial"/>
                <w:sz w:val="18"/>
                <w:szCs w:val="18"/>
                <w:color w:val="0000FF"/>
                <w:w w:val="91"/>
              </w:rPr>
              <w:t>D</w:t>
            </w:r>
          </w:p>
        </w:tc>
        <w:tc>
          <w:tcPr>
            <w:tcW w:w="580" w:type="dxa"/>
            <w:vAlign w:val="bottom"/>
          </w:tcPr>
          <w:p>
            <w:pPr>
              <w:jc w:val="right"/>
              <w:ind w:right="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132,015.886</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28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Pr>
          <w:p>
            <w:pPr>
              <w:spacing w:after="0"/>
              <w:rPr>
                <w:sz w:val="23"/>
                <w:szCs w:val="23"/>
                <w:color w:val="auto"/>
              </w:rPr>
            </w:pPr>
          </w:p>
        </w:tc>
        <w:tc>
          <w:tcPr>
            <w:tcW w:w="2280" w:type="dxa"/>
            <w:vAlign w:val="bottom"/>
            <w:gridSpan w:val="2"/>
          </w:tcPr>
          <w:p>
            <w:pPr>
              <w:jc w:val="center"/>
              <w:ind w:left="1081"/>
              <w:spacing w:after="0"/>
              <w:rPr>
                <w:sz w:val="20"/>
                <w:szCs w:val="20"/>
                <w:color w:val="auto"/>
              </w:rPr>
            </w:pPr>
            <w:r>
              <w:rPr>
                <w:rFonts w:ascii="Arial" w:cs="Arial" w:eastAsia="Arial" w:hAnsi="Arial"/>
                <w:sz w:val="18"/>
                <w:szCs w:val="18"/>
                <w:color w:val="0000FF"/>
                <w:w w:val="88"/>
              </w:rPr>
              <w:t>09/05/2007</w:t>
            </w:r>
          </w:p>
        </w:tc>
        <w:tc>
          <w:tcPr>
            <w:tcW w:w="11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0000FF"/>
                <w:w w:val="91"/>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Pr>
          <w:p>
            <w:pPr>
              <w:jc w:val="center"/>
              <w:ind w:left="24"/>
              <w:spacing w:after="0"/>
              <w:rPr>
                <w:sz w:val="20"/>
                <w:szCs w:val="20"/>
                <w:color w:val="auto"/>
              </w:rPr>
            </w:pPr>
            <w:r>
              <w:rPr>
                <w:rFonts w:ascii="Arial" w:cs="Arial" w:eastAsia="Arial" w:hAnsi="Arial"/>
                <w:sz w:val="18"/>
                <w:szCs w:val="18"/>
                <w:color w:val="0000FF"/>
                <w:w w:val="89"/>
              </w:rPr>
              <w:t>90</w:t>
            </w:r>
          </w:p>
        </w:tc>
        <w:tc>
          <w:tcPr>
            <w:tcW w:w="580" w:type="dxa"/>
            <w:vAlign w:val="bottom"/>
          </w:tcPr>
          <w:p>
            <w:pPr>
              <w:jc w:val="center"/>
              <w:ind w:left="60"/>
              <w:spacing w:after="0"/>
              <w:rPr>
                <w:sz w:val="20"/>
                <w:szCs w:val="20"/>
                <w:color w:val="auto"/>
              </w:rPr>
            </w:pPr>
            <w:r>
              <w:rPr>
                <w:rFonts w:ascii="Arial" w:cs="Arial" w:eastAsia="Arial" w:hAnsi="Arial"/>
                <w:sz w:val="18"/>
                <w:szCs w:val="18"/>
                <w:color w:val="0000FF"/>
                <w:w w:val="91"/>
              </w:rPr>
              <w:t>D</w:t>
            </w:r>
          </w:p>
        </w:tc>
        <w:tc>
          <w:tcPr>
            <w:tcW w:w="580" w:type="dxa"/>
            <w:vAlign w:val="bottom"/>
          </w:tcPr>
          <w:p>
            <w:pPr>
              <w:jc w:val="right"/>
              <w:ind w:right="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131,925.886</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28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Pr>
          <w:p>
            <w:pPr>
              <w:spacing w:after="0"/>
              <w:rPr>
                <w:sz w:val="23"/>
                <w:szCs w:val="23"/>
                <w:color w:val="auto"/>
              </w:rPr>
            </w:pPr>
          </w:p>
        </w:tc>
        <w:tc>
          <w:tcPr>
            <w:tcW w:w="2280" w:type="dxa"/>
            <w:vAlign w:val="bottom"/>
            <w:gridSpan w:val="2"/>
          </w:tcPr>
          <w:p>
            <w:pPr>
              <w:jc w:val="center"/>
              <w:ind w:left="1081"/>
              <w:spacing w:after="0"/>
              <w:rPr>
                <w:sz w:val="20"/>
                <w:szCs w:val="20"/>
                <w:color w:val="auto"/>
              </w:rPr>
            </w:pPr>
            <w:r>
              <w:rPr>
                <w:rFonts w:ascii="Arial" w:cs="Arial" w:eastAsia="Arial" w:hAnsi="Arial"/>
                <w:sz w:val="18"/>
                <w:szCs w:val="18"/>
                <w:color w:val="0000FF"/>
                <w:w w:val="88"/>
              </w:rPr>
              <w:t>09/05/2007</w:t>
            </w:r>
          </w:p>
        </w:tc>
        <w:tc>
          <w:tcPr>
            <w:tcW w:w="11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0000FF"/>
                <w:w w:val="91"/>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Pr>
          <w:p>
            <w:pPr>
              <w:jc w:val="center"/>
              <w:ind w:left="24"/>
              <w:spacing w:after="0"/>
              <w:rPr>
                <w:sz w:val="20"/>
                <w:szCs w:val="20"/>
                <w:color w:val="auto"/>
              </w:rPr>
            </w:pPr>
            <w:r>
              <w:rPr>
                <w:rFonts w:ascii="Arial" w:cs="Arial" w:eastAsia="Arial" w:hAnsi="Arial"/>
                <w:sz w:val="18"/>
                <w:szCs w:val="18"/>
                <w:color w:val="0000FF"/>
                <w:w w:val="86"/>
              </w:rPr>
              <w:t>180</w:t>
            </w:r>
          </w:p>
        </w:tc>
        <w:tc>
          <w:tcPr>
            <w:tcW w:w="580" w:type="dxa"/>
            <w:vAlign w:val="bottom"/>
          </w:tcPr>
          <w:p>
            <w:pPr>
              <w:jc w:val="center"/>
              <w:ind w:left="60"/>
              <w:spacing w:after="0"/>
              <w:rPr>
                <w:sz w:val="20"/>
                <w:szCs w:val="20"/>
                <w:color w:val="auto"/>
              </w:rPr>
            </w:pPr>
            <w:r>
              <w:rPr>
                <w:rFonts w:ascii="Arial" w:cs="Arial" w:eastAsia="Arial" w:hAnsi="Arial"/>
                <w:sz w:val="18"/>
                <w:szCs w:val="18"/>
                <w:color w:val="0000FF"/>
                <w:w w:val="91"/>
              </w:rPr>
              <w:t>D</w:t>
            </w:r>
          </w:p>
        </w:tc>
        <w:tc>
          <w:tcPr>
            <w:tcW w:w="580" w:type="dxa"/>
            <w:vAlign w:val="bottom"/>
          </w:tcPr>
          <w:p>
            <w:pPr>
              <w:jc w:val="right"/>
              <w:ind w:right="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131,745.886</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100" w:type="dxa"/>
            <w:vAlign w:val="bottom"/>
            <w:tcBorders>
              <w:bottom w:val="single" w:sz="8" w:color="2C2C2C"/>
            </w:tcBorders>
            <w:gridSpan w:val="3"/>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100" w:type="dxa"/>
            <w:vAlign w:val="bottom"/>
            <w:gridSpan w:val="3"/>
          </w:tcPr>
          <w:p>
            <w:pPr>
              <w:ind w:left="60"/>
              <w:spacing w:after="0"/>
              <w:rPr>
                <w:sz w:val="20"/>
                <w:szCs w:val="20"/>
                <w:color w:val="auto"/>
              </w:rPr>
            </w:pPr>
            <w:r>
              <w:rPr>
                <w:rFonts w:ascii="Arial" w:cs="Arial" w:eastAsia="Arial" w:hAnsi="Arial"/>
                <w:sz w:val="18"/>
                <w:szCs w:val="18"/>
                <w:color w:val="0000FF"/>
                <w:w w:val="99"/>
              </w:rPr>
              <w:t>Performance Share Units</w:t>
            </w:r>
          </w:p>
        </w:tc>
        <w:tc>
          <w:tcPr>
            <w:tcW w:w="1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45,057.8739</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28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gridSpan w:val="2"/>
          </w:tcPr>
          <w:p>
            <w:pPr>
              <w:jc w:val="center"/>
              <w:ind w:left="1081"/>
              <w:spacing w:after="0"/>
              <w:rPr>
                <w:sz w:val="20"/>
                <w:szCs w:val="20"/>
                <w:color w:val="auto"/>
              </w:rPr>
            </w:pPr>
            <w:r>
              <w:rPr>
                <w:rFonts w:ascii="Arial" w:cs="Arial" w:eastAsia="Arial" w:hAnsi="Arial"/>
                <w:sz w:val="18"/>
                <w:szCs w:val="18"/>
                <w:color w:val="0000FF"/>
                <w:w w:val="88"/>
              </w:rPr>
              <w:t>08/31/2007</w:t>
            </w: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7"/>
                <w:szCs w:val="27"/>
                <w:color w:val="0000FF"/>
                <w:w w:val="87"/>
                <w:vertAlign w:val="subscript"/>
              </w:rPr>
              <w:t>G</w:t>
            </w:r>
            <w:r>
              <w:rPr>
                <w:rFonts w:ascii="Arial" w:cs="Arial" w:eastAsia="Arial" w:hAnsi="Arial"/>
                <w:sz w:val="11"/>
                <w:szCs w:val="11"/>
                <w:color w:val="008000"/>
                <w:w w:val="87"/>
              </w:rPr>
              <w:t>(2)</w:t>
            </w:r>
          </w:p>
        </w:tc>
        <w:tc>
          <w:tcPr>
            <w:tcW w:w="3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Borders>
              <w:bottom w:val="single" w:sz="8" w:color="2C2C2C"/>
            </w:tcBorders>
          </w:tcPr>
          <w:p>
            <w:pPr>
              <w:jc w:val="center"/>
              <w:ind w:left="24"/>
              <w:spacing w:after="0"/>
              <w:rPr>
                <w:sz w:val="20"/>
                <w:szCs w:val="20"/>
                <w:color w:val="auto"/>
              </w:rPr>
            </w:pPr>
            <w:r>
              <w:rPr>
                <w:rFonts w:ascii="Arial" w:cs="Arial" w:eastAsia="Arial" w:hAnsi="Arial"/>
                <w:sz w:val="18"/>
                <w:szCs w:val="18"/>
                <w:color w:val="0000FF"/>
                <w:w w:val="86"/>
              </w:rPr>
              <w:t>250</w:t>
            </w:r>
          </w:p>
        </w:tc>
        <w:tc>
          <w:tcPr>
            <w:tcW w:w="580" w:type="dxa"/>
            <w:vAlign w:val="bottom"/>
            <w:tcBorders>
              <w:bottom w:val="single" w:sz="8" w:color="2C2C2C"/>
            </w:tcBorders>
          </w:tcPr>
          <w:p>
            <w:pPr>
              <w:jc w:val="center"/>
              <w:ind w:left="60"/>
              <w:spacing w:after="0"/>
              <w:rPr>
                <w:sz w:val="20"/>
                <w:szCs w:val="20"/>
                <w:color w:val="auto"/>
              </w:rPr>
            </w:pPr>
            <w:r>
              <w:rPr>
                <w:rFonts w:ascii="Arial" w:cs="Arial" w:eastAsia="Arial" w:hAnsi="Arial"/>
                <w:sz w:val="18"/>
                <w:szCs w:val="18"/>
                <w:color w:val="0000FF"/>
                <w:w w:val="99"/>
              </w:rPr>
              <w:t>A</w:t>
            </w:r>
          </w:p>
        </w:tc>
        <w:tc>
          <w:tcPr>
            <w:tcW w:w="580" w:type="dxa"/>
            <w:vAlign w:val="bottom"/>
            <w:tcBorders>
              <w:bottom w:val="single" w:sz="8" w:color="2C2C2C"/>
            </w:tcBorders>
          </w:tcPr>
          <w:p>
            <w:pPr>
              <w:jc w:val="right"/>
              <w:ind w:right="8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625</w:t>
            </w:r>
            <w:r>
              <w:rPr>
                <w:rFonts w:ascii="Arial" w:cs="Arial" w:eastAsia="Arial" w:hAnsi="Arial"/>
                <w:sz w:val="22"/>
                <w:szCs w:val="22"/>
                <w:color w:val="008000"/>
                <w:w w:val="83"/>
                <w:vertAlign w:val="superscript"/>
              </w:rPr>
              <w:t>(3)</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2"/>
              </w:rPr>
              <w:t>by daughter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29,546.5107</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 shares held by him indirectly for his daughter and this report should not be deemed an admission that the reporting person is the beneficial owner of his daughter's shares for purpose of Section 16 or for any other purposes.</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 shares held by him indirectly for his daughter and this report should not be deemed an admission that the reporting person is the beneficial owner of his daughter's shares for purpose of Section 16 or for any other purposes.</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 shares held by him indirectly for his daughter and this report should not be deemed an admission that the reporting person is the beneficial owner of his daughter's shares for purpose of Section 16 or for any other purposes.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color w:val="0000FF"/>
                <w:w w:val="95"/>
              </w:rPr>
              <w:t>Stacy L. Bogart, Atty-In-Fact</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09/06/2007</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739"/>
        <w:spacing w:after="0" w:line="273"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Stacy L. Bogart, Timothy P. Dordell and Stephen P. Wolfe, signing singly, true and lawful attorneys in fact relative to the filings identified below in connection with the undersigned's derivative and non derivative securities of The Toro Company (TTC) to:</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execute for and on behalf of the undersigned Forms 3, 4 and 5</w:t>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in accordance with Section 16(a) of the Securities Exchange Act of 1934 and the rules thereunder;</w:t>
      </w:r>
    </w:p>
    <w:p>
      <w:pPr>
        <w:spacing w:after="0" w:line="208" w:lineRule="exact"/>
        <w:rPr>
          <w:sz w:val="20"/>
          <w:szCs w:val="20"/>
          <w:color w:val="auto"/>
        </w:rPr>
      </w:pPr>
    </w:p>
    <w:p>
      <w:pPr>
        <w:ind w:left="120" w:right="2739" w:hanging="104"/>
        <w:spacing w:after="0" w:line="237" w:lineRule="auto"/>
        <w:rPr>
          <w:sz w:val="20"/>
          <w:szCs w:val="20"/>
          <w:color w:val="auto"/>
        </w:rPr>
      </w:pPr>
      <w:r>
        <w:rPr>
          <w:rFonts w:ascii="Courier New" w:cs="Courier New" w:eastAsia="Courier New" w:hAnsi="Courier New"/>
          <w:sz w:val="18"/>
          <w:szCs w:val="18"/>
          <w:color w:val="auto"/>
        </w:rPr>
        <w:t>(2)do and perform any and all acts for and on behalf of the undersigned which may be necessary or desirable to complete the execution of any such Form 3, 4 or 5 and the timely filing of such form with the United States Securities and Exchange Commission and any stock exchange or similar authority; and</w:t>
      </w:r>
    </w:p>
    <w:p>
      <w:pPr>
        <w:spacing w:after="0" w:line="209" w:lineRule="exact"/>
        <w:rPr>
          <w:sz w:val="20"/>
          <w:szCs w:val="20"/>
          <w:color w:val="auto"/>
        </w:rPr>
      </w:pPr>
    </w:p>
    <w:p>
      <w:pPr>
        <w:jc w:val="both"/>
        <w:ind w:left="120" w:right="3159" w:hanging="104"/>
        <w:spacing w:after="0" w:line="268" w:lineRule="auto"/>
        <w:rPr>
          <w:sz w:val="20"/>
          <w:szCs w:val="20"/>
          <w:color w:val="auto"/>
        </w:rPr>
      </w:pPr>
      <w:r>
        <w:rPr>
          <w:rFonts w:ascii="Courier New" w:cs="Courier New" w:eastAsia="Courier New" w:hAnsi="Courier New"/>
          <w:sz w:val="16"/>
          <w:szCs w:val="16"/>
          <w:color w:val="auto"/>
        </w:rPr>
        <w:t>(3)take any other action of any type whatsoever in connection with the foregoing which, in the opinion of such attorney in fact, may be of benefit to, in the best interest of, or legally required by, the undersigned, it being understood that the documents executed</w:t>
      </w:r>
    </w:p>
    <w:p>
      <w:pPr>
        <w:spacing w:after="0" w:line="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by such attorney in fact on behalf of the undersigned pursuant to this Power of Attorney shall be in such form and shall contain such terms and conditions as such attorney in fact may approve in either of their discretion.</w:t>
      </w:r>
    </w:p>
    <w:p>
      <w:pPr>
        <w:spacing w:after="0" w:line="207" w:lineRule="exact"/>
        <w:rPr>
          <w:sz w:val="20"/>
          <w:szCs w:val="20"/>
          <w:color w:val="auto"/>
        </w:rPr>
      </w:pPr>
    </w:p>
    <w:p>
      <w:pPr>
        <w:jc w:val="both"/>
        <w:ind w:right="28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and proper to be done in the exercise of any of</w:t>
      </w:r>
    </w:p>
    <w:p>
      <w:pPr>
        <w:spacing w:after="0" w:line="1"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the rights and powers herein granted, as fully to all intents and purposes as such attorney in fact might or could do if personally present, with full power of substitution or revocation, hereby ratifying and</w:t>
      </w:r>
    </w:p>
    <w:p>
      <w:pPr>
        <w:spacing w:after="0" w:line="233" w:lineRule="auto"/>
        <w:rPr>
          <w:sz w:val="20"/>
          <w:szCs w:val="20"/>
          <w:color w:val="auto"/>
        </w:rPr>
      </w:pPr>
      <w:r>
        <w:rPr>
          <w:rFonts w:ascii="Courier New" w:cs="Courier New" w:eastAsia="Courier New" w:hAnsi="Courier New"/>
          <w:sz w:val="18"/>
          <w:szCs w:val="18"/>
          <w:color w:val="auto"/>
        </w:rPr>
        <w:t>confirming all that each such attorney in fact, or any substitute or</w:t>
      </w:r>
    </w:p>
    <w:p>
      <w:pPr>
        <w:spacing w:after="0"/>
        <w:rPr>
          <w:sz w:val="20"/>
          <w:szCs w:val="20"/>
          <w:color w:val="auto"/>
        </w:rPr>
      </w:pPr>
      <w:r>
        <w:rPr>
          <w:rFonts w:ascii="Courier New" w:cs="Courier New" w:eastAsia="Courier New" w:hAnsi="Courier New"/>
          <w:sz w:val="18"/>
          <w:szCs w:val="18"/>
          <w:color w:val="auto"/>
        </w:rPr>
        <w:t>substitutes, shall lawfully do or cause to be done by virtue of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 of attorney and the rights and powers herein granted. The undersigned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acknowledges that the foregoing attorneys in fact, in serving in such</w:t>
      </w:r>
    </w:p>
    <w:p>
      <w:pPr>
        <w:spacing w:after="0" w:line="238" w:lineRule="auto"/>
        <w:rPr>
          <w:sz w:val="20"/>
          <w:szCs w:val="20"/>
          <w:color w:val="auto"/>
        </w:rPr>
      </w:pPr>
      <w:r>
        <w:rPr>
          <w:rFonts w:ascii="Courier New" w:cs="Courier New" w:eastAsia="Courier New" w:hAnsi="Courier New"/>
          <w:sz w:val="18"/>
          <w:szCs w:val="18"/>
          <w:color w:val="auto"/>
        </w:rPr>
        <w:t>capacity at the request of the undersigned, are not assuming, nor is</w:t>
      </w:r>
    </w:p>
    <w:p>
      <w:pPr>
        <w:spacing w:after="0" w:line="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Company assuming, any of the undersigned's responsibilities to comply with Section 16 of the Securities Exchange act of 1934.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caused this Power of Attorney</w:t>
      </w:r>
    </w:p>
    <w:p>
      <w:pPr>
        <w:spacing w:after="0" w:line="238" w:lineRule="auto"/>
        <w:rPr>
          <w:sz w:val="20"/>
          <w:szCs w:val="20"/>
          <w:color w:val="auto"/>
        </w:rPr>
      </w:pPr>
      <w:r>
        <w:rPr>
          <w:rFonts w:ascii="Courier New" w:cs="Courier New" w:eastAsia="Courier New" w:hAnsi="Courier New"/>
          <w:sz w:val="18"/>
          <w:szCs w:val="18"/>
          <w:color w:val="auto"/>
        </w:rPr>
        <w:t>to be executed as of this 22nd day of May, 2007 and said Power shall</w:t>
      </w:r>
    </w:p>
    <w:p>
      <w:pPr>
        <w:spacing w:after="0"/>
        <w:rPr>
          <w:sz w:val="20"/>
          <w:szCs w:val="20"/>
          <w:color w:val="auto"/>
        </w:rPr>
      </w:pPr>
      <w:r>
        <w:rPr>
          <w:rFonts w:ascii="Courier New" w:cs="Courier New" w:eastAsia="Courier New" w:hAnsi="Courier New"/>
          <w:sz w:val="18"/>
          <w:szCs w:val="18"/>
          <w:color w:val="auto"/>
        </w:rPr>
        <w:t>remain in effect until revoked by the undersigned in writing, or at</w:t>
      </w:r>
    </w:p>
    <w:p>
      <w:pPr>
        <w:spacing w:after="0" w:line="237" w:lineRule="auto"/>
        <w:rPr>
          <w:sz w:val="20"/>
          <w:szCs w:val="20"/>
          <w:color w:val="auto"/>
        </w:rPr>
      </w:pPr>
      <w:r>
        <w:rPr>
          <w:rFonts w:ascii="Courier New" w:cs="Courier New" w:eastAsia="Courier New" w:hAnsi="Courier New"/>
          <w:sz w:val="18"/>
          <w:szCs w:val="18"/>
          <w:color w:val="auto"/>
        </w:rPr>
        <w:t>such time as the undersigned is no longer an officer of The Toro Company,</w:t>
      </w:r>
    </w:p>
    <w:p>
      <w:pPr>
        <w:spacing w:after="0" w:line="238" w:lineRule="auto"/>
        <w:rPr>
          <w:sz w:val="20"/>
          <w:szCs w:val="20"/>
          <w:color w:val="auto"/>
        </w:rPr>
      </w:pPr>
      <w:r>
        <w:rPr>
          <w:rFonts w:ascii="Courier New" w:cs="Courier New" w:eastAsia="Courier New" w:hAnsi="Courier New"/>
          <w:sz w:val="18"/>
          <w:szCs w:val="18"/>
          <w:color w:val="auto"/>
        </w:rPr>
        <w:t>whichever first occurs.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2019-12-17T07:06:36Z</dcterms:created>
  <dcterms:modified xsi:type="dcterms:W3CDTF">2019-12-17T07:06:36Z</dcterms:modified>
</cp:coreProperties>
</file>