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HARLESS KATHERINE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03/16/2012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00" w:type="dxa"/>
            <w:vAlign w:val="bottom"/>
          </w:tcPr>
          <w:p>
            <w:pPr>
              <w:ind w:left="300"/>
              <w:spacing w:after="0"/>
              <w:rPr>
                <w:sz w:val="20"/>
                <w:szCs w:val="20"/>
                <w:color w:val="auto"/>
              </w:rPr>
            </w:pPr>
            <w:r>
              <w:rPr>
                <w:rFonts w:ascii="Arial" w:cs="Arial" w:eastAsia="Arial" w:hAnsi="Arial"/>
                <w:sz w:val="18"/>
                <w:szCs w:val="18"/>
                <w:color w:val="0000FF"/>
              </w:rPr>
              <w:t>200</w:t>
            </w:r>
          </w:p>
        </w:tc>
        <w:tc>
          <w:tcPr>
            <w:tcW w:w="720" w:type="dxa"/>
            <w:vAlign w:val="bottom"/>
          </w:tcPr>
          <w:p>
            <w:pPr>
              <w:ind w:left="340"/>
              <w:spacing w:after="0"/>
              <w:rPr>
                <w:sz w:val="20"/>
                <w:szCs w:val="20"/>
                <w:color w:val="auto"/>
              </w:rPr>
            </w:pPr>
            <w:r>
              <w:rPr>
                <w:rFonts w:ascii="Arial" w:cs="Arial" w:eastAsia="Arial" w:hAnsi="Arial"/>
                <w:sz w:val="18"/>
                <w:szCs w:val="18"/>
                <w:color w:val="0000FF"/>
              </w:rPr>
              <w:t>A</w:t>
            </w:r>
          </w:p>
        </w:tc>
        <w:tc>
          <w:tcPr>
            <w:tcW w:w="780" w:type="dxa"/>
            <w:vAlign w:val="bottom"/>
            <w:gridSpan w:val="2"/>
          </w:tcPr>
          <w:p>
            <w:pPr>
              <w:jc w:val="center"/>
              <w:ind w:right="59"/>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33.935</w:t>
            </w:r>
          </w:p>
        </w:tc>
        <w:tc>
          <w:tcPr>
            <w:tcW w:w="1240" w:type="dxa"/>
            <w:vAlign w:val="bottom"/>
            <w:gridSpan w:val="2"/>
          </w:tcPr>
          <w:p>
            <w:pPr>
              <w:ind w:left="340"/>
              <w:spacing w:after="0"/>
              <w:rPr>
                <w:sz w:val="20"/>
                <w:szCs w:val="20"/>
                <w:color w:val="auto"/>
              </w:rPr>
            </w:pPr>
            <w:r>
              <w:rPr>
                <w:rFonts w:ascii="Arial" w:cs="Arial" w:eastAsia="Arial" w:hAnsi="Arial"/>
                <w:sz w:val="18"/>
                <w:szCs w:val="18"/>
                <w:color w:val="0000FF"/>
              </w:rPr>
              <w:t>12,941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03/16/2012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85"/>
              </w:rPr>
              <w:t>S</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200</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71.215</w:t>
            </w:r>
            <w:r>
              <w:rPr>
                <w:rFonts w:ascii="Arial" w:cs="Arial" w:eastAsia="Arial" w:hAnsi="Arial"/>
                <w:sz w:val="22"/>
                <w:szCs w:val="22"/>
                <w:color w:val="008000"/>
                <w:w w:val="81"/>
                <w:vertAlign w:val="superscript"/>
              </w:rPr>
              <w:t>(1)</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12,741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8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33.935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03/16/2012</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Arial" w:cs="Arial" w:eastAsia="Arial" w:hAnsi="Arial"/>
                <w:sz w:val="14"/>
                <w:szCs w:val="14"/>
                <w:color w:val="0000FF"/>
              </w:rPr>
              <w:t>200</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color w:val="0000FF"/>
              </w:rPr>
              <w:t>11/01/2005</w:t>
            </w:r>
          </w:p>
        </w:tc>
        <w:tc>
          <w:tcPr>
            <w:tcW w:w="700" w:type="dxa"/>
            <w:vAlign w:val="bottom"/>
            <w:vMerge w:val="restart"/>
          </w:tcPr>
          <w:p>
            <w:pPr>
              <w:ind w:left="20"/>
              <w:spacing w:after="0"/>
              <w:rPr>
                <w:sz w:val="20"/>
                <w:szCs w:val="20"/>
                <w:color w:val="auto"/>
              </w:rPr>
            </w:pPr>
            <w:r>
              <w:rPr>
                <w:rFonts w:ascii="Arial" w:cs="Arial" w:eastAsia="Arial" w:hAnsi="Arial"/>
                <w:sz w:val="14"/>
                <w:szCs w:val="14"/>
                <w:color w:val="0000FF"/>
                <w:w w:val="94"/>
              </w:rPr>
              <w:t>11/01/2014</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200</w:t>
            </w:r>
          </w:p>
        </w:tc>
        <w:tc>
          <w:tcPr>
            <w:tcW w:w="24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20"/>
              <w:spacing w:after="0"/>
              <w:rPr>
                <w:sz w:val="20"/>
                <w:szCs w:val="20"/>
                <w:color w:val="auto"/>
              </w:rPr>
            </w:pPr>
            <w:r>
              <w:rPr>
                <w:rFonts w:ascii="Arial" w:cs="Arial" w:eastAsia="Arial" w:hAnsi="Arial"/>
                <w:sz w:val="14"/>
                <w:szCs w:val="14"/>
                <w:color w:val="0000FF"/>
              </w:rPr>
              <w:t>3,800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$71.21 to $71.22,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03/19/2012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2019-12-17T00:38:10Z</dcterms:created>
  <dcterms:modified xsi:type="dcterms:W3CDTF">2019-12-17T00:38:10Z</dcterms:modified>
</cp:coreProperties>
</file>