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45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668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COOPER JANET KATHERINE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09/27/2021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1,701</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29.23</w:t>
            </w:r>
          </w:p>
        </w:tc>
        <w:tc>
          <w:tcPr>
            <w:tcW w:w="1360" w:type="dxa"/>
            <w:vAlign w:val="bottom"/>
            <w:gridSpan w:val="3"/>
          </w:tcPr>
          <w:p>
            <w:pPr>
              <w:jc w:val="center"/>
              <w:ind w:left="111"/>
              <w:spacing w:after="0"/>
              <w:rPr>
                <w:sz w:val="20"/>
                <w:szCs w:val="20"/>
                <w:color w:val="auto"/>
              </w:rPr>
            </w:pPr>
            <w:r>
              <w:rPr>
                <w:rFonts w:ascii="Arial" w:cs="Arial" w:eastAsia="Arial" w:hAnsi="Arial"/>
                <w:sz w:val="17"/>
                <w:szCs w:val="17"/>
                <w:color w:val="0000FF"/>
                <w:w w:val="89"/>
              </w:rPr>
              <w:t>1,701</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98.6654</w:t>
            </w:r>
            <w:r>
              <w:rPr>
                <w:rFonts w:ascii="Arial" w:cs="Arial" w:eastAsia="Arial" w:hAnsi="Arial"/>
                <w:sz w:val="21"/>
                <w:szCs w:val="21"/>
                <w:color w:val="008000"/>
                <w:w w:val="93"/>
                <w:vertAlign w:val="superscript"/>
              </w:rPr>
              <w:t>(1)</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09/28/2021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1,702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29.23</w:t>
            </w:r>
          </w:p>
        </w:tc>
        <w:tc>
          <w:tcPr>
            <w:tcW w:w="1360" w:type="dxa"/>
            <w:vAlign w:val="bottom"/>
            <w:gridSpan w:val="3"/>
          </w:tcPr>
          <w:p>
            <w:pPr>
              <w:jc w:val="center"/>
              <w:ind w:left="111"/>
              <w:spacing w:after="0"/>
              <w:rPr>
                <w:sz w:val="20"/>
                <w:szCs w:val="20"/>
                <w:color w:val="auto"/>
              </w:rPr>
            </w:pPr>
            <w:r>
              <w:rPr>
                <w:rFonts w:ascii="Arial" w:cs="Arial" w:eastAsia="Arial" w:hAnsi="Arial"/>
                <w:sz w:val="17"/>
                <w:szCs w:val="17"/>
                <w:color w:val="0000FF"/>
                <w:w w:val="89"/>
              </w:rPr>
              <w:t>1,702</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99.1847</w:t>
            </w:r>
            <w:r>
              <w:rPr>
                <w:rFonts w:ascii="Arial" w:cs="Arial" w:eastAsia="Arial" w:hAnsi="Arial"/>
                <w:sz w:val="21"/>
                <w:szCs w:val="21"/>
                <w:color w:val="008000"/>
                <w:w w:val="93"/>
                <w:vertAlign w:val="superscript"/>
              </w:rPr>
              <w:t>(2)</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gridSpan w:val="3"/>
          </w:tcPr>
          <w:p>
            <w:pPr>
              <w:jc w:val="center"/>
              <w:ind w:left="111"/>
              <w:spacing w:after="0"/>
              <w:rPr>
                <w:sz w:val="20"/>
                <w:szCs w:val="20"/>
                <w:color w:val="auto"/>
              </w:rPr>
            </w:pPr>
            <w:r>
              <w:rPr>
                <w:rFonts w:ascii="Arial" w:cs="Arial" w:eastAsia="Arial" w:hAnsi="Arial"/>
                <w:sz w:val="17"/>
                <w:szCs w:val="17"/>
                <w:color w:val="0000FF"/>
                <w:w w:val="88"/>
              </w:rPr>
              <w:t>24,897</w:t>
            </w:r>
          </w:p>
        </w:tc>
        <w:tc>
          <w:tcPr>
            <w:tcW w:w="260" w:type="dxa"/>
            <w:vAlign w:val="bottom"/>
          </w:tcPr>
          <w:p>
            <w:pPr>
              <w:spacing w:after="0"/>
              <w:rPr>
                <w:sz w:val="22"/>
                <w:szCs w:val="22"/>
                <w:color w:val="auto"/>
              </w:rPr>
            </w:pPr>
          </w:p>
        </w:tc>
        <w:tc>
          <w:tcPr>
            <w:tcW w:w="680" w:type="dxa"/>
            <w:vAlign w:val="bottom"/>
          </w:tcPr>
          <w:p>
            <w:pPr>
              <w:jc w:val="center"/>
              <w:ind w:right="27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w w:val="91"/>
              </w:rPr>
              <w:t>Common Stock Units</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gridSpan w:val="3"/>
          </w:tcPr>
          <w:p>
            <w:pPr>
              <w:jc w:val="center"/>
              <w:ind w:left="91"/>
              <w:spacing w:after="0"/>
              <w:rPr>
                <w:sz w:val="20"/>
                <w:szCs w:val="20"/>
                <w:color w:val="auto"/>
              </w:rPr>
            </w:pPr>
            <w:r>
              <w:rPr>
                <w:rFonts w:ascii="Arial" w:cs="Arial" w:eastAsia="Arial" w:hAnsi="Arial"/>
                <w:sz w:val="17"/>
                <w:szCs w:val="17"/>
                <w:color w:val="0000FF"/>
                <w:w w:val="89"/>
              </w:rPr>
              <w:t>46,768.592</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600" w:type="dxa"/>
            <w:vAlign w:val="bottom"/>
            <w:tcBorders>
              <w:bottom w:val="single" w:sz="8" w:color="2C2C2C"/>
            </w:tcBorders>
            <w:gridSpan w:val="10"/>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29.23</w:t>
            </w:r>
          </w:p>
        </w:tc>
        <w:tc>
          <w:tcPr>
            <w:tcW w:w="1020" w:type="dxa"/>
            <w:vAlign w:val="bottom"/>
          </w:tcPr>
          <w:p>
            <w:pPr>
              <w:jc w:val="right"/>
              <w:ind w:right="175"/>
              <w:spacing w:after="0"/>
              <w:rPr>
                <w:sz w:val="20"/>
                <w:szCs w:val="20"/>
                <w:color w:val="auto"/>
              </w:rPr>
            </w:pPr>
            <w:r>
              <w:rPr>
                <w:rFonts w:ascii="Arial" w:cs="Arial" w:eastAsia="Arial" w:hAnsi="Arial"/>
                <w:sz w:val="13"/>
                <w:szCs w:val="13"/>
                <w:color w:val="0000FF"/>
              </w:rPr>
              <w:t>09/27/2021</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1,701</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11/01/2023</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1,701</w:t>
            </w:r>
          </w:p>
        </w:tc>
        <w:tc>
          <w:tcPr>
            <w:tcW w:w="6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right"/>
              <w:spacing w:after="0"/>
              <w:rPr>
                <w:sz w:val="20"/>
                <w:szCs w:val="20"/>
                <w:color w:val="auto"/>
              </w:rPr>
            </w:pPr>
            <w:r>
              <w:rPr>
                <w:rFonts w:ascii="Arial" w:cs="Arial" w:eastAsia="Arial" w:hAnsi="Arial"/>
                <w:sz w:val="13"/>
                <w:szCs w:val="13"/>
                <w:color w:val="0000FF"/>
              </w:rPr>
              <w:t>1,702</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29.23</w:t>
            </w:r>
          </w:p>
        </w:tc>
        <w:tc>
          <w:tcPr>
            <w:tcW w:w="1020" w:type="dxa"/>
            <w:vAlign w:val="bottom"/>
          </w:tcPr>
          <w:p>
            <w:pPr>
              <w:jc w:val="right"/>
              <w:ind w:right="175"/>
              <w:spacing w:after="0"/>
              <w:rPr>
                <w:sz w:val="20"/>
                <w:szCs w:val="20"/>
                <w:color w:val="auto"/>
              </w:rPr>
            </w:pPr>
            <w:r>
              <w:rPr>
                <w:rFonts w:ascii="Arial" w:cs="Arial" w:eastAsia="Arial" w:hAnsi="Arial"/>
                <w:sz w:val="13"/>
                <w:szCs w:val="13"/>
                <w:color w:val="0000FF"/>
              </w:rPr>
              <w:t>09/28/2021</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1,702</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11/01/2023</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1,702</w:t>
            </w:r>
          </w:p>
        </w:tc>
        <w:tc>
          <w:tcPr>
            <w:tcW w:w="6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right"/>
              <w:ind w:right="97"/>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$98.62 to $98.68,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$99.18 to $99.25,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2013.</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09/29/2021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2021-09-29T15:11:43Z</dcterms:created>
  <dcterms:modified xsi:type="dcterms:W3CDTF">2021-09-29T15:11:43Z</dcterms:modified>
</cp:coreProperties>
</file>