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8"/>
        </w:rPr>
      </w:pPr>
      <w:r>
        <w:rPr>
          <w:rFonts w:ascii="Times New Roman" w:hAnsi="Times New Roman"/>
          <w:b/>
          <w:sz w:val="28"/>
        </w:rPr>
        <w:t>UNITED STATES</w:t>
      </w:r>
    </w:p>
    <w:p>
      <w:pPr>
        <w:pStyle w:val="TextBody"/>
        <w:bidi w:val="0"/>
        <w:spacing w:before="0" w:after="0"/>
        <w:jc w:val="center"/>
        <w:rPr>
          <w:rFonts w:ascii="Times New Roman" w:hAnsi="Times New Roman"/>
          <w:b/>
          <w:sz w:val="28"/>
        </w:rPr>
      </w:pPr>
      <w:r>
        <w:rPr>
          <w:rFonts w:ascii="Times New Roman" w:hAnsi="Times New Roman"/>
          <w:b/>
          <w:sz w:val="28"/>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TextBody"/>
        <w:bidi w:val="0"/>
        <w:spacing w:before="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ind w:left="4320" w:right="4320" w:hanging="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sz w:val="20"/>
        </w:rPr>
      </w:pPr>
      <w:r>
        <w:rPr>
          <w:rFonts w:ascii="Times New Roman" w:hAnsi="Times New Roman"/>
          <w:b/>
          <w:sz w:val="20"/>
        </w:rPr>
        <w:t>CURRENT REPORT</w:t>
      </w:r>
    </w:p>
    <w:p>
      <w:pPr>
        <w:pStyle w:val="TextBody"/>
        <w:bidi w:val="0"/>
        <w:spacing w:before="0" w:after="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rPr>
        <w:t>May 15, 2023</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sz w:val="48"/>
        </w:rPr>
      </w:pPr>
      <w:r>
        <w:rPr>
          <w:rFonts w:ascii="Times New Roman" w:hAnsi="Times New Roman"/>
          <w:b/>
          <w:sz w:val="48"/>
        </w:rPr>
        <w:t>THE TORO COMPANY</w:t>
      </w:r>
    </w:p>
    <w:p>
      <w:pPr>
        <w:pStyle w:val="TextBody"/>
        <w:bidi w:val="0"/>
        <w:spacing w:before="0" w:after="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125" w:type="dxa"/>
        <w:jc w:val="left"/>
        <w:tblInd w:w="0" w:type="dxa"/>
        <w:tblLayout w:type="fixed"/>
        <w:tblCellMar>
          <w:top w:w="0" w:type="dxa"/>
          <w:left w:w="0" w:type="dxa"/>
          <w:bottom w:w="0" w:type="dxa"/>
          <w:right w:w="0" w:type="dxa"/>
        </w:tblCellMar>
      </w:tblPr>
      <w:tblGrid>
        <w:gridCol w:w="2150"/>
        <w:gridCol w:w="2210"/>
        <w:gridCol w:w="2765"/>
      </w:tblGrid>
      <w:tr>
        <w:trPr/>
        <w:tc>
          <w:tcPr>
            <w:tcW w:w="21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1-8649</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41-0580470</w:t>
            </w:r>
          </w:p>
        </w:tc>
      </w:tr>
      <w:tr>
        <w:trPr/>
        <w:tc>
          <w:tcPr>
            <w:tcW w:w="21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w:t>
            </w:r>
          </w:p>
          <w:p>
            <w:pPr>
              <w:pStyle w:val="TableContents"/>
              <w:bidi w:val="0"/>
              <w:spacing w:before="0" w:after="0"/>
              <w:jc w:val="center"/>
              <w:rPr>
                <w:rFonts w:ascii="Times New Roman" w:hAnsi="Times New Roman"/>
                <w:sz w:val="20"/>
              </w:rPr>
            </w:pPr>
            <w:r>
              <w:rPr>
                <w:rFonts w:ascii="Times New Roman" w:hAnsi="Times New Roman"/>
                <w:sz w:val="20"/>
              </w:rPr>
              <w:t>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8111 Lyndale Avenue South</w:t>
            </w:r>
          </w:p>
          <w:p>
            <w:pPr>
              <w:pStyle w:val="TableContents"/>
              <w:bidi w:val="0"/>
              <w:spacing w:before="0" w:after="0"/>
              <w:jc w:val="center"/>
              <w:rPr>
                <w:rFonts w:ascii="Times New Roman" w:hAnsi="Times New Roman"/>
                <w:b/>
                <w:sz w:val="20"/>
              </w:rPr>
            </w:pPr>
            <w:r>
              <w:rPr>
                <w:rFonts w:ascii="Times New Roman" w:hAnsi="Times New Roman"/>
                <w:b/>
                <w:sz w:val="20"/>
              </w:rPr>
              <w:t>Bloomington, Minnesota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55420</w:t>
            </w:r>
          </w:p>
        </w:tc>
      </w:tr>
      <w:tr>
        <w:trPr/>
        <w:tc>
          <w:tcPr>
            <w:tcW w:w="32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sz w:val="20"/>
        </w:rPr>
      </w:pPr>
      <w:r>
        <w:rPr>
          <w:rFonts w:ascii="Times New Roman" w:hAnsi="Times New Roman"/>
          <w:sz w:val="20"/>
        </w:rPr>
        <w:t>Registrant’s telephone number, including area code: </w:t>
      </w:r>
      <w:r>
        <w:rPr>
          <w:rFonts w:ascii="Times New Roman" w:hAnsi="Times New Roman"/>
          <w:b/>
          <w:sz w:val="20"/>
        </w:rPr>
        <w:t>(952) 888-8801</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8700" w:type="dxa"/>
        <w:jc w:val="left"/>
        <w:tblInd w:w="-15" w:type="dxa"/>
        <w:tblLayout w:type="fixed"/>
        <w:tblCellMar>
          <w:top w:w="28" w:type="dxa"/>
          <w:left w:w="28" w:type="dxa"/>
          <w:bottom w:w="28" w:type="dxa"/>
          <w:right w:w="28" w:type="dxa"/>
        </w:tblCellMar>
      </w:tblPr>
      <w:tblGrid>
        <w:gridCol w:w="3575"/>
        <w:gridCol w:w="1535"/>
        <w:gridCol w:w="3590"/>
      </w:tblGrid>
      <w:tr>
        <w:trPr/>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Common Stock, par value $1.00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TTC</w:t>
            </w:r>
          </w:p>
        </w:tc>
        <w:tc>
          <w:tcPr>
            <w:tcW w:w="35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New York Stock Exchange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Emerging growth company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5.02</w:t>
            </w:r>
          </w:p>
        </w:tc>
        <w:tc>
          <w:tcPr>
            <w:tcW w:w="94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On May 15, 2023, Michael G. Vale, a director of The Toro Company (“TTC”), resigned as a member of the Board of Directors of TTC, effective immediately. Mr. Vale’s resignation was not the result of any disagreement with TTC on any matter relating to TTC’s operations, policies or practices.</w:t>
      </w:r>
    </w:p>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i/>
          <w:sz w:val="20"/>
        </w:rPr>
      </w:pPr>
      <w:r>
        <w:rPr>
          <w:rFonts w:ascii="Times New Roman" w:hAnsi="Times New Roman"/>
          <w:i/>
          <w:sz w:val="20"/>
        </w:rPr>
        <w:t>(d) Exhibits.</w:t>
      </w:r>
    </w:p>
    <w:p>
      <w:pPr>
        <w:pStyle w:val="TextBody"/>
        <w:bidi w:val="0"/>
        <w:spacing w:before="0" w:after="0"/>
        <w:jc w:val="left"/>
        <w:rPr>
          <w:rFonts w:ascii="Times New Roman" w:hAnsi="Times New Roman"/>
          <w:sz w:val="20"/>
        </w:rPr>
      </w:pPr>
      <w:r>
        <w:rPr>
          <w:rFonts w:ascii="Times New Roman" w:hAnsi="Times New Roman"/>
          <w:sz w:val="20"/>
        </w:rPr>
      </w:r>
    </w:p>
    <w:tbl>
      <w:tblPr>
        <w:tblW w:w="7450" w:type="dxa"/>
        <w:jc w:val="left"/>
        <w:tblInd w:w="0" w:type="dxa"/>
        <w:tblLayout w:type="fixed"/>
        <w:tblCellMar>
          <w:top w:w="0" w:type="dxa"/>
          <w:left w:w="0" w:type="dxa"/>
          <w:bottom w:w="28" w:type="dxa"/>
          <w:right w:w="0" w:type="dxa"/>
        </w:tblCellMar>
      </w:tblPr>
      <w:tblGrid>
        <w:gridCol w:w="980"/>
        <w:gridCol w:w="6470"/>
      </w:tblGrid>
      <w:tr>
        <w:trPr/>
        <w:tc>
          <w:tcPr>
            <w:tcW w:w="980"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 No.</w:t>
            </w:r>
          </w:p>
        </w:tc>
        <w:tc>
          <w:tcPr>
            <w:tcW w:w="647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98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47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1</w:t>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7770" w:type="dxa"/>
        <w:jc w:val="left"/>
        <w:tblInd w:w="0" w:type="dxa"/>
        <w:tblLayout w:type="fixed"/>
        <w:tblCellMar>
          <w:top w:w="0" w:type="dxa"/>
          <w:left w:w="0" w:type="dxa"/>
          <w:bottom w:w="0" w:type="dxa"/>
          <w:right w:w="0" w:type="dxa"/>
        </w:tblCellMar>
      </w:tblPr>
      <w:tblGrid>
        <w:gridCol w:w="1685"/>
        <w:gridCol w:w="320"/>
        <w:gridCol w:w="5765"/>
      </w:tblGrid>
      <w:tr>
        <w:trPr/>
        <w:tc>
          <w:tcPr>
            <w:tcW w:w="1685" w:type="dxa"/>
            <w:tcBorders/>
            <w:vAlign w:val="center"/>
          </w:tcPr>
          <w:p>
            <w:pPr>
              <w:pStyle w:val="TableContents"/>
              <w:bidi w:val="0"/>
              <w:spacing w:before="0" w:after="283"/>
              <w:jc w:val="left"/>
              <w:rPr/>
            </w:pPr>
            <w:r>
              <w:rPr/>
              <w:t> </w:t>
            </w:r>
          </w:p>
        </w:tc>
        <w:tc>
          <w:tcPr>
            <w:tcW w:w="608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THE TORO COMPANY</w:t>
            </w:r>
          </w:p>
        </w:tc>
      </w:tr>
      <w:tr>
        <w:trPr/>
        <w:tc>
          <w:tcPr>
            <w:tcW w:w="1685" w:type="dxa"/>
            <w:tcBorders/>
            <w:vAlign w:val="center"/>
          </w:tcPr>
          <w:p>
            <w:pPr>
              <w:pStyle w:val="TableContents"/>
              <w:bidi w:val="0"/>
              <w:spacing w:before="0" w:after="283"/>
              <w:jc w:val="left"/>
              <w:rPr/>
            </w:pPr>
            <w:r>
              <w:rPr/>
              <w:t> </w:t>
            </w:r>
          </w:p>
        </w:tc>
        <w:tc>
          <w:tcPr>
            <w:tcW w:w="608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(Registrant)</w:t>
            </w:r>
          </w:p>
        </w:tc>
      </w:tr>
      <w:tr>
        <w:trPr/>
        <w:tc>
          <w:tcPr>
            <w:tcW w:w="1685" w:type="dxa"/>
            <w:tcBorders/>
            <w:vAlign w:val="center"/>
          </w:tcPr>
          <w:p>
            <w:pPr>
              <w:pStyle w:val="TableContents"/>
              <w:bidi w:val="0"/>
              <w:spacing w:before="0" w:after="283"/>
              <w:jc w:val="left"/>
              <w:rPr/>
            </w:pPr>
            <w:r>
              <w:rPr/>
              <w:t> </w:t>
            </w:r>
          </w:p>
        </w:tc>
        <w:tc>
          <w:tcPr>
            <w:tcW w:w="6085" w:type="dxa"/>
            <w:gridSpan w:val="2"/>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May 15, 2023</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76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Amy E. Dahl</w:t>
            </w:r>
          </w:p>
        </w:tc>
      </w:tr>
      <w:tr>
        <w:trPr/>
        <w:tc>
          <w:tcPr>
            <w:tcW w:w="16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Amy E. Dahl</w:t>
            </w:r>
          </w:p>
        </w:tc>
      </w:tr>
      <w:tr>
        <w:trPr/>
        <w:tc>
          <w:tcPr>
            <w:tcW w:w="16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Vice President, International, General Counsel and Corporate Secretary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sz w:val="20"/>
        </w:rPr>
      </w:pPr>
      <w:r>
        <w:rPr>
          <w:rFonts w:ascii="Times New Roman" w:hAnsi="Times New Roman"/>
          <w:b w:val="false"/>
          <w:i w:val="false"/>
          <w:caps w:val="false"/>
          <w:smallCaps w:val="false"/>
          <w:sz w:val="16"/>
        </w:rPr>
        <w:t>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453</Words>
  <Characters>2482</Characters>
  <CharactersWithSpaces>2895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