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King Margeaux</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VP, Human Resources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Amy E. Dahl,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Amy Dahl and Emily Lawrence</w:t>
      </w:r>
    </w:p>
    <w:p>
      <w:pPr>
        <w:spacing w:after="0" w:line="1" w:lineRule="exact"/>
        <w:rPr>
          <w:sz w:val="20"/>
          <w:szCs w:val="20"/>
          <w:color w:val="auto"/>
        </w:rPr>
      </w:pPr>
    </w:p>
    <w:p>
      <w:pPr>
        <w:ind w:right="1439"/>
        <w:spacing w:after="0" w:line="318" w:lineRule="auto"/>
        <w:rPr>
          <w:sz w:val="20"/>
          <w:szCs w:val="20"/>
          <w:color w:val="auto"/>
        </w:rPr>
      </w:pPr>
      <w:r>
        <w:rPr>
          <w:rFonts w:ascii="Courier New" w:cs="Courier New" w:eastAsia="Courier New" w:hAnsi="Courier New"/>
          <w:sz w:val="18"/>
          <w:szCs w:val="18"/>
          <w:color w:val="auto"/>
        </w:rPr>
        <w:t>signing singly, true and lawful attorneys-in-fact relative to the filings identified below in connection with the undersigned's derivative and non-derivative securities ofThe Toro Company (the ?Company?) to:</w:t>
      </w:r>
    </w:p>
    <w:p>
      <w:pPr>
        <w:spacing w:after="0" w:line="54" w:lineRule="exact"/>
        <w:rPr>
          <w:sz w:val="20"/>
          <w:szCs w:val="20"/>
          <w:color w:val="auto"/>
        </w:rPr>
      </w:pPr>
    </w:p>
    <w:p>
      <w:pPr>
        <w:ind w:right="201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99" w:lineRule="exact"/>
        <w:rPr>
          <w:rFonts w:ascii="Courier New" w:cs="Courier New" w:eastAsia="Courier New" w:hAnsi="Courier New"/>
          <w:sz w:val="20"/>
          <w:szCs w:val="20"/>
          <w:color w:val="auto"/>
        </w:rPr>
      </w:pPr>
    </w:p>
    <w:p>
      <w:pPr>
        <w:ind w:right="237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99" w:lineRule="exact"/>
        <w:rPr>
          <w:rFonts w:ascii="Courier New" w:cs="Courier New" w:eastAsia="Courier New" w:hAnsi="Courier New"/>
          <w:sz w:val="20"/>
          <w:szCs w:val="20"/>
          <w:color w:val="auto"/>
        </w:rPr>
      </w:pPr>
    </w:p>
    <w:p>
      <w:pPr>
        <w:ind w:right="201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2019"/>
        <w:spacing w:after="0" w:line="254"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899"/>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2"/>
          </w:tcPr>
          <w:p>
            <w:pPr>
              <w:spacing w:after="0"/>
              <w:rPr>
                <w:sz w:val="20"/>
                <w:szCs w:val="20"/>
                <w:color w:val="auto"/>
              </w:rPr>
            </w:pPr>
            <w:r>
              <w:rPr>
                <w:rFonts w:ascii="Courier New" w:cs="Courier New" w:eastAsia="Courier New" w:hAnsi="Courier New"/>
                <w:sz w:val="20"/>
                <w:szCs w:val="20"/>
                <w:color w:val="auto"/>
                <w:w w:val="98"/>
              </w:rPr>
              <w:t>IN WITNESS WHEREOF, the undersigned has</w:t>
            </w:r>
          </w:p>
        </w:tc>
        <w:tc>
          <w:tcPr>
            <w:tcW w:w="820" w:type="dxa"/>
            <w:vAlign w:val="bottom"/>
          </w:tcPr>
          <w:p>
            <w:pPr>
              <w:ind w:left="60"/>
              <w:spacing w:after="0"/>
              <w:rPr>
                <w:sz w:val="20"/>
                <w:szCs w:val="20"/>
                <w:color w:val="auto"/>
              </w:rPr>
            </w:pPr>
            <w:r>
              <w:rPr>
                <w:rFonts w:ascii="Courier New" w:cs="Courier New" w:eastAsia="Courier New" w:hAnsi="Courier New"/>
                <w:sz w:val="20"/>
                <w:szCs w:val="20"/>
                <w:color w:val="auto"/>
              </w:rPr>
              <w:t>caused</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this Limited Power</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of Attorney to be executed effective as</w:t>
            </w:r>
          </w:p>
        </w:tc>
        <w:tc>
          <w:tcPr>
            <w:tcW w:w="8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of the</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date indicated below,</w:t>
            </w:r>
          </w:p>
        </w:tc>
      </w:tr>
      <w:tr>
        <w:trPr>
          <w:trHeight w:val="225"/>
        </w:trPr>
        <w:tc>
          <w:tcPr>
            <w:tcW w:w="462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and said Power of Attorney shall remain</w:t>
            </w:r>
          </w:p>
        </w:tc>
        <w:tc>
          <w:tcPr>
            <w:tcW w:w="334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in effect until revoked by</w:t>
            </w:r>
          </w:p>
        </w:tc>
      </w:tr>
      <w:tr>
        <w:trPr>
          <w:trHeight w:val="225"/>
        </w:trPr>
        <w:tc>
          <w:tcPr>
            <w:tcW w:w="5440" w:type="dxa"/>
            <w:vAlign w:val="bottom"/>
            <w:gridSpan w:val="3"/>
          </w:tcPr>
          <w:p>
            <w:pPr>
              <w:spacing w:after="0" w:line="225" w:lineRule="exact"/>
              <w:rPr>
                <w:sz w:val="20"/>
                <w:szCs w:val="20"/>
                <w:color w:val="auto"/>
              </w:rPr>
            </w:pPr>
            <w:r>
              <w:rPr>
                <w:rFonts w:ascii="Courier New" w:cs="Courier New" w:eastAsia="Courier New" w:hAnsi="Courier New"/>
                <w:sz w:val="20"/>
                <w:szCs w:val="20"/>
                <w:color w:val="auto"/>
                <w:w w:val="98"/>
              </w:rPr>
              <w:t>the undersigned in writing, or at such time as</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331"/>
        </w:trPr>
        <w:tc>
          <w:tcPr>
            <w:tcW w:w="5440" w:type="dxa"/>
            <w:vAlign w:val="bottom"/>
            <w:gridSpan w:val="3"/>
          </w:tcPr>
          <w:p>
            <w:pPr>
              <w:spacing w:after="0"/>
              <w:rPr>
                <w:sz w:val="20"/>
                <w:szCs w:val="20"/>
                <w:color w:val="auto"/>
              </w:rPr>
            </w:pPr>
            <w:r>
              <w:rPr>
                <w:rFonts w:ascii="Courier New" w:cs="Courier New" w:eastAsia="Courier New" w:hAnsi="Courier New"/>
                <w:sz w:val="20"/>
                <w:szCs w:val="20"/>
                <w:color w:val="auto"/>
                <w:w w:val="98"/>
              </w:rPr>
              <w:t>no longer an officer of the Company, whichever</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first occurs.</w:t>
            </w:r>
          </w:p>
        </w:tc>
      </w:tr>
      <w:tr>
        <w:trPr>
          <w:trHeight w:val="570"/>
        </w:trPr>
        <w:tc>
          <w:tcPr>
            <w:tcW w:w="880" w:type="dxa"/>
            <w:vAlign w:val="bottom"/>
          </w:tcPr>
          <w:p>
            <w:pPr>
              <w:spacing w:after="0"/>
              <w:rPr>
                <w:sz w:val="20"/>
                <w:szCs w:val="20"/>
                <w:color w:val="auto"/>
              </w:rPr>
            </w:pPr>
            <w:r>
              <w:rPr>
                <w:rFonts w:ascii="Courier New" w:cs="Courier New" w:eastAsia="Courier New" w:hAnsi="Courier New"/>
                <w:sz w:val="20"/>
                <w:szCs w:val="20"/>
                <w:color w:val="auto"/>
              </w:rPr>
              <w:t>Signed:</w:t>
            </w:r>
          </w:p>
        </w:tc>
        <w:tc>
          <w:tcPr>
            <w:tcW w:w="3740" w:type="dxa"/>
            <w:vAlign w:val="bottom"/>
          </w:tcPr>
          <w:p>
            <w:pPr>
              <w:ind w:left="1000"/>
              <w:spacing w:after="0"/>
              <w:rPr>
                <w:sz w:val="20"/>
                <w:szCs w:val="20"/>
                <w:color w:val="auto"/>
              </w:rPr>
            </w:pPr>
            <w:r>
              <w:rPr>
                <w:rFonts w:ascii="Courier New" w:cs="Courier New" w:eastAsia="Courier New" w:hAnsi="Courier New"/>
                <w:sz w:val="20"/>
                <w:szCs w:val="20"/>
                <w:color w:val="auto"/>
              </w:rPr>
              <w:t>/s/ Margeaux King</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31"/>
        </w:trPr>
        <w:tc>
          <w:tcPr>
            <w:tcW w:w="880" w:type="dxa"/>
            <w:vAlign w:val="bottom"/>
          </w:tcPr>
          <w:p>
            <w:pPr>
              <w:spacing w:after="0"/>
              <w:rPr>
                <w:sz w:val="24"/>
                <w:szCs w:val="24"/>
                <w:color w:val="auto"/>
              </w:rPr>
            </w:pPr>
          </w:p>
        </w:tc>
        <w:tc>
          <w:tcPr>
            <w:tcW w:w="3740" w:type="dxa"/>
            <w:vAlign w:val="bottom"/>
          </w:tcPr>
          <w:p>
            <w:pPr>
              <w:ind w:left="1000"/>
              <w:spacing w:after="0"/>
              <w:rPr>
                <w:sz w:val="20"/>
                <w:szCs w:val="20"/>
                <w:color w:val="auto"/>
              </w:rPr>
            </w:pPr>
            <w:r>
              <w:rPr>
                <w:rFonts w:ascii="Courier New" w:cs="Courier New" w:eastAsia="Courier New" w:hAnsi="Courier New"/>
                <w:sz w:val="20"/>
                <w:szCs w:val="20"/>
                <w:color w:val="auto"/>
              </w:rPr>
              <w:t>Margeaux King</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0"/>
        </w:trPr>
        <w:tc>
          <w:tcPr>
            <w:tcW w:w="880" w:type="dxa"/>
            <w:vAlign w:val="bottom"/>
          </w:tcPr>
          <w:p>
            <w:pPr>
              <w:spacing w:after="0"/>
              <w:rPr>
                <w:sz w:val="20"/>
                <w:szCs w:val="20"/>
                <w:color w:val="auto"/>
              </w:rPr>
            </w:pPr>
            <w:r>
              <w:rPr>
                <w:rFonts w:ascii="Courier New" w:cs="Courier New" w:eastAsia="Courier New" w:hAnsi="Courier New"/>
                <w:sz w:val="20"/>
                <w:szCs w:val="20"/>
                <w:color w:val="auto"/>
              </w:rPr>
              <w:t>Dated:</w:t>
            </w:r>
          </w:p>
        </w:tc>
        <w:tc>
          <w:tcPr>
            <w:tcW w:w="3740" w:type="dxa"/>
            <w:vAlign w:val="bottom"/>
          </w:tcPr>
          <w:p>
            <w:pPr>
              <w:jc w:val="right"/>
              <w:ind w:right="2422"/>
              <w:spacing w:after="0"/>
              <w:rPr>
                <w:sz w:val="20"/>
                <w:szCs w:val="20"/>
                <w:color w:val="auto"/>
              </w:rPr>
            </w:pPr>
            <w:r>
              <w:rPr>
                <w:rFonts w:ascii="Courier New" w:cs="Courier New" w:eastAsia="Courier New" w:hAnsi="Courier New"/>
                <w:sz w:val="20"/>
                <w:szCs w:val="20"/>
                <w:color w:val="auto"/>
                <w:w w:val="99"/>
              </w:rPr>
              <w:t>08/01/2022</w:t>
            </w: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0649"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2022-08-03T13:24:27Z</dcterms:created>
  <dcterms:modified xsi:type="dcterms:W3CDTF">2022-08-03T13:24:27Z</dcterms:modified>
</cp:coreProperties>
</file>