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THULIN INGE 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26"/>
              <w:spacing w:after="0"/>
              <w:rPr>
                <w:sz w:val="20"/>
                <w:szCs w:val="20"/>
                <w:color w:val="auto"/>
              </w:rPr>
            </w:pPr>
            <w:r>
              <w:rPr>
                <w:rFonts w:ascii="Arial" w:cs="Arial" w:eastAsia="Arial" w:hAnsi="Arial"/>
                <w:sz w:val="18"/>
                <w:szCs w:val="18"/>
                <w:color w:val="0000FF"/>
              </w:rPr>
              <w:t>55420-1196</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00" w:type="dxa"/>
            <w:vAlign w:val="bottom"/>
            <w:gridSpan w:val="4"/>
          </w:tcPr>
          <w:p>
            <w:pPr>
              <w:spacing w:after="0"/>
              <w:rPr>
                <w:sz w:val="20"/>
                <w:szCs w:val="20"/>
                <w:color w:val="auto"/>
              </w:rPr>
            </w:pPr>
            <w:r>
              <w:rPr>
                <w:rFonts w:ascii="Arial" w:cs="Arial" w:eastAsia="Arial" w:hAnsi="Arial"/>
                <w:sz w:val="18"/>
                <w:szCs w:val="18"/>
                <w:color w:val="0000FF"/>
                <w:w w:val="91"/>
              </w:rPr>
              <w:t>Stacy L. Bogart, Attorney-in-</w:t>
            </w:r>
          </w:p>
        </w:tc>
        <w:tc>
          <w:tcPr>
            <w:tcW w:w="246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09/26/2007</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3739"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2019-12-18T12:30:43Z</dcterms:created>
  <dcterms:modified xsi:type="dcterms:W3CDTF">2019-12-18T12:30:43Z</dcterms:modified>
</cp:coreProperties>
</file>